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48BCE" w14:textId="3D8189BF" w:rsidR="005A420A" w:rsidRPr="0010201C" w:rsidRDefault="0010201C" w:rsidP="00C27374">
      <w:pPr>
        <w:pStyle w:val="AralkYok"/>
        <w:jc w:val="center"/>
        <w:rPr>
          <w:rFonts w:ascii="Cambria" w:hAnsi="Cambria"/>
          <w:b/>
          <w:bCs/>
          <w:sz w:val="28"/>
          <w:szCs w:val="28"/>
          <w:lang w:val="tr-TR"/>
        </w:rPr>
      </w:pPr>
      <w:r w:rsidRPr="0010201C">
        <w:rPr>
          <w:rFonts w:ascii="Cambria" w:hAnsi="Cambria"/>
          <w:b/>
          <w:bCs/>
          <w:noProof/>
          <w:color w:val="000000"/>
          <w:sz w:val="12"/>
          <w:szCs w:val="12"/>
          <w:lang w:val="tr-TR"/>
        </w:rPr>
        <w:drawing>
          <wp:anchor distT="0" distB="0" distL="114300" distR="114300" simplePos="0" relativeHeight="251659264" behindDoc="1" locked="0" layoutInCell="1" allowOverlap="1" wp14:anchorId="6ED6EBCD" wp14:editId="40950BA2">
            <wp:simplePos x="0" y="0"/>
            <wp:positionH relativeFrom="column">
              <wp:posOffset>2811680</wp:posOffset>
            </wp:positionH>
            <wp:positionV relativeFrom="paragraph">
              <wp:posOffset>516</wp:posOffset>
            </wp:positionV>
            <wp:extent cx="838200" cy="791210"/>
            <wp:effectExtent l="0" t="0" r="0" b="8890"/>
            <wp:wrapTopAndBottom/>
            <wp:docPr id="1555469112" name="Picture 2" descr="TBD TÜRKİYE BİLİŞİM DERNEĞİ (@tbdmerkez) / X">
              <a:extLst xmlns:a="http://schemas.openxmlformats.org/drawingml/2006/main">
                <a:ext uri="{FF2B5EF4-FFF2-40B4-BE49-F238E27FC236}">
                  <a16:creationId xmlns:a16="http://schemas.microsoft.com/office/drawing/2014/main" id="{F65F9429-99C1-E78C-085B-292F3D8CA4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TBD TÜRKİYE BİLİŞİM DERNEĞİ (@tbdmerkez) / X">
                      <a:extLst>
                        <a:ext uri="{FF2B5EF4-FFF2-40B4-BE49-F238E27FC236}">
                          <a16:creationId xmlns:a16="http://schemas.microsoft.com/office/drawing/2014/main" id="{F65F9429-99C1-E78C-085B-292F3D8CA4B2}"/>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791210"/>
                    </a:xfrm>
                    <a:prstGeom prst="rect">
                      <a:avLst/>
                    </a:prstGeom>
                    <a:noFill/>
                  </pic:spPr>
                </pic:pic>
              </a:graphicData>
            </a:graphic>
          </wp:anchor>
        </w:drawing>
      </w:r>
      <w:r w:rsidR="00AD79E5" w:rsidRPr="0010201C">
        <w:rPr>
          <w:rFonts w:ascii="Cambria" w:hAnsi="Cambria"/>
          <w:b/>
          <w:bCs/>
          <w:sz w:val="28"/>
          <w:szCs w:val="28"/>
          <w:lang w:val="tr-TR"/>
        </w:rPr>
        <w:t>TÜRKİYE BİLİŞİM DERNEĞİ</w:t>
      </w:r>
    </w:p>
    <w:p w14:paraId="297A85AE" w14:textId="57788AE8" w:rsidR="005A420A" w:rsidRPr="0010201C" w:rsidRDefault="00D91D4C" w:rsidP="00C27374">
      <w:pPr>
        <w:pStyle w:val="AralkYok"/>
        <w:jc w:val="center"/>
        <w:rPr>
          <w:rFonts w:ascii="Cambria" w:hAnsi="Cambria"/>
          <w:sz w:val="28"/>
          <w:szCs w:val="28"/>
          <w:lang w:val="tr-TR"/>
        </w:rPr>
      </w:pPr>
      <w:r w:rsidRPr="0010201C">
        <w:rPr>
          <w:rFonts w:ascii="Cambria" w:hAnsi="Cambria"/>
          <w:b/>
          <w:bCs/>
          <w:sz w:val="28"/>
          <w:szCs w:val="28"/>
          <w:lang w:val="tr-TR"/>
        </w:rPr>
        <w:t xml:space="preserve">SİBER GÜVENLİK </w:t>
      </w:r>
      <w:r w:rsidR="006A4D82" w:rsidRPr="0010201C">
        <w:rPr>
          <w:rFonts w:ascii="Cambria" w:hAnsi="Cambria"/>
          <w:b/>
          <w:bCs/>
          <w:sz w:val="28"/>
          <w:szCs w:val="28"/>
          <w:lang w:val="tr-TR"/>
        </w:rPr>
        <w:t xml:space="preserve">EKOSİSTEMİNE KATKI </w:t>
      </w:r>
      <w:r w:rsidRPr="0010201C">
        <w:rPr>
          <w:rFonts w:ascii="Cambria" w:hAnsi="Cambria"/>
          <w:b/>
          <w:bCs/>
          <w:sz w:val="28"/>
          <w:szCs w:val="28"/>
          <w:lang w:val="tr-TR"/>
        </w:rPr>
        <w:t>ÖDÜLLERİ</w:t>
      </w:r>
    </w:p>
    <w:p w14:paraId="5C671AFB" w14:textId="77777777" w:rsidR="005A420A" w:rsidRPr="00616CE6" w:rsidRDefault="005A420A" w:rsidP="00C27374">
      <w:pPr>
        <w:pStyle w:val="AralkYok"/>
        <w:jc w:val="center"/>
        <w:rPr>
          <w:sz w:val="24"/>
          <w:szCs w:val="24"/>
          <w:lang w:val="tr-TR"/>
        </w:rPr>
      </w:pPr>
    </w:p>
    <w:p w14:paraId="63F54BFE" w14:textId="52E605FC" w:rsidR="00124EAD" w:rsidRDefault="00124EAD" w:rsidP="00124EAD">
      <w:pPr>
        <w:rPr>
          <w:lang w:val="tr-TR"/>
        </w:rPr>
      </w:pPr>
      <w:r>
        <w:rPr>
          <w:lang w:val="tr-TR"/>
        </w:rPr>
        <w:t xml:space="preserve">Bu yıl Türkiye Bilişim Derneği tarafından 8’incisi </w:t>
      </w:r>
      <w:r w:rsidRPr="000A00EF">
        <w:rPr>
          <w:lang w:val="tr-TR"/>
        </w:rPr>
        <w:t xml:space="preserve">gerçekleştirilecek olan </w:t>
      </w:r>
      <w:r w:rsidRPr="00714191">
        <w:rPr>
          <w:lang w:val="tr-TR"/>
        </w:rPr>
        <w:t>"</w:t>
      </w:r>
      <w:r w:rsidRPr="00714191">
        <w:rPr>
          <w:b/>
          <w:bCs/>
          <w:lang w:val="tr-TR"/>
        </w:rPr>
        <w:t>Siber Güvenlik Ekosisteminin Geliştirilmesi Zirvesi</w:t>
      </w:r>
      <w:r w:rsidRPr="000A00EF">
        <w:rPr>
          <w:lang w:val="tr-TR"/>
        </w:rPr>
        <w:t xml:space="preserve">” 12 Haziran 2025 tarihinde Ankara Bilgi Teknolojileri ve İletişim Kurumu'nda </w:t>
      </w:r>
      <w:r>
        <w:rPr>
          <w:lang w:val="tr-TR"/>
        </w:rPr>
        <w:t>yapılacaktır</w:t>
      </w:r>
      <w:r w:rsidRPr="000A00EF">
        <w:rPr>
          <w:lang w:val="tr-TR"/>
        </w:rPr>
        <w:t xml:space="preserve">.  </w:t>
      </w:r>
    </w:p>
    <w:p w14:paraId="4AF5A1B2" w14:textId="77777777" w:rsidR="00124EAD" w:rsidRDefault="005C3F73" w:rsidP="000116E0">
      <w:pPr>
        <w:rPr>
          <w:lang w:val="tr-TR"/>
        </w:rPr>
      </w:pPr>
      <w:r w:rsidRPr="000A00EF">
        <w:rPr>
          <w:lang w:val="tr-TR"/>
        </w:rPr>
        <w:t>Etkin</w:t>
      </w:r>
      <w:r w:rsidR="00714191">
        <w:rPr>
          <w:lang w:val="tr-TR"/>
        </w:rPr>
        <w:t>li</w:t>
      </w:r>
      <w:r w:rsidR="00124EAD">
        <w:rPr>
          <w:lang w:val="tr-TR"/>
        </w:rPr>
        <w:t>ğin</w:t>
      </w:r>
      <w:r w:rsidRPr="000A00EF">
        <w:rPr>
          <w:lang w:val="tr-TR"/>
        </w:rPr>
        <w:t xml:space="preserve"> teması “</w:t>
      </w:r>
      <w:r w:rsidRPr="00714191">
        <w:rPr>
          <w:b/>
          <w:bCs/>
          <w:lang w:val="tr-TR"/>
        </w:rPr>
        <w:t>Geleceğin Siber Ekosistemi: Güven, Direnç ve İnovasyon</w:t>
      </w:r>
      <w:r w:rsidRPr="000A00EF">
        <w:rPr>
          <w:lang w:val="tr-TR"/>
        </w:rPr>
        <w:t xml:space="preserve">” olarak belirlenmiştir. </w:t>
      </w:r>
    </w:p>
    <w:p w14:paraId="428C0057" w14:textId="77777777" w:rsidR="00643D5D" w:rsidRDefault="00643D5D" w:rsidP="00643D5D">
      <w:pPr>
        <w:pStyle w:val="Balk1"/>
      </w:pPr>
      <w:r w:rsidRPr="000A00EF">
        <w:t>KURULLAR</w:t>
      </w:r>
    </w:p>
    <w:p w14:paraId="0FF5DFA0" w14:textId="77777777" w:rsidR="00643D5D" w:rsidRPr="0010201C" w:rsidRDefault="00643D5D" w:rsidP="00643D5D">
      <w:pPr>
        <w:rPr>
          <w:lang w:val="tr-TR"/>
        </w:rPr>
      </w:pPr>
      <w:r>
        <w:rPr>
          <w:lang w:val="tr-TR"/>
        </w:rPr>
        <w:t>Türkiye Bilişim Derneği etkinlik ve ödül kapsamında 3 kurul oluşturur.</w:t>
      </w:r>
    </w:p>
    <w:p w14:paraId="6690C4AE" w14:textId="77777777" w:rsidR="00643D5D" w:rsidRDefault="00643D5D" w:rsidP="00643D5D">
      <w:pPr>
        <w:rPr>
          <w:lang w:val="tr-TR"/>
        </w:rPr>
      </w:pPr>
      <w:r w:rsidRPr="00124EAD">
        <w:rPr>
          <w:b/>
          <w:bCs/>
          <w:lang w:val="tr-TR"/>
        </w:rPr>
        <w:t>Etkinlik Yürütme Kurulu (EYK)</w:t>
      </w:r>
      <w:r>
        <w:rPr>
          <w:b/>
          <w:bCs/>
          <w:lang w:val="tr-TR"/>
        </w:rPr>
        <w:t>:</w:t>
      </w:r>
      <w:r w:rsidRPr="000A00EF">
        <w:rPr>
          <w:lang w:val="tr-TR"/>
        </w:rPr>
        <w:t xml:space="preserve"> </w:t>
      </w:r>
      <w:r>
        <w:rPr>
          <w:lang w:val="tr-TR"/>
        </w:rPr>
        <w:t>E</w:t>
      </w:r>
      <w:r w:rsidRPr="000A00EF">
        <w:rPr>
          <w:lang w:val="tr-TR"/>
        </w:rPr>
        <w:t xml:space="preserve">tkinliğin bütçesini oluşturmak, etkinliğin yapılacağı yeri belirlemek, sponsor görüşmelerini yürütmek ve etkinliğin planlanan şekilde gerçekleşmesini </w:t>
      </w:r>
      <w:r>
        <w:rPr>
          <w:lang w:val="tr-TR"/>
        </w:rPr>
        <w:t xml:space="preserve">sağlamaktan </w:t>
      </w:r>
      <w:r w:rsidRPr="000A00EF">
        <w:rPr>
          <w:lang w:val="tr-TR"/>
        </w:rPr>
        <w:t xml:space="preserve">sorumludur. </w:t>
      </w:r>
    </w:p>
    <w:p w14:paraId="5AD632F5" w14:textId="77777777" w:rsidR="00643D5D" w:rsidRPr="000A00EF" w:rsidRDefault="00643D5D" w:rsidP="00643D5D">
      <w:pPr>
        <w:rPr>
          <w:lang w:val="tr-TR"/>
        </w:rPr>
      </w:pPr>
      <w:r w:rsidRPr="00A830C9">
        <w:rPr>
          <w:b/>
          <w:bCs/>
          <w:lang w:val="tr-TR"/>
        </w:rPr>
        <w:t>Program Kurulu</w:t>
      </w:r>
      <w:r>
        <w:rPr>
          <w:lang w:val="tr-TR"/>
        </w:rPr>
        <w:t>: Etkinlik içeriği ve konusunda uzman konuşmacıları belirleyen kuruldur.</w:t>
      </w:r>
    </w:p>
    <w:p w14:paraId="715E34A9" w14:textId="11C8C6A2" w:rsidR="00B354C0" w:rsidRDefault="00643D5D" w:rsidP="00B354C0">
      <w:r w:rsidRPr="00124EAD">
        <w:rPr>
          <w:b/>
          <w:bCs/>
          <w:lang w:val="tr-TR"/>
        </w:rPr>
        <w:t>Değerlendirme Kurulu:</w:t>
      </w:r>
      <w:r w:rsidRPr="000A00EF">
        <w:rPr>
          <w:lang w:val="tr-TR"/>
        </w:rPr>
        <w:t xml:space="preserve"> </w:t>
      </w:r>
      <w:r>
        <w:rPr>
          <w:lang w:val="tr-TR"/>
        </w:rPr>
        <w:t>B</w:t>
      </w:r>
      <w:r w:rsidRPr="000A00EF">
        <w:rPr>
          <w:lang w:val="tr-TR"/>
        </w:rPr>
        <w:t xml:space="preserve">ilişim teknolojileri alanında hizmet veren </w:t>
      </w:r>
      <w:r>
        <w:rPr>
          <w:lang w:val="tr-TR"/>
        </w:rPr>
        <w:t>k</w:t>
      </w:r>
      <w:r w:rsidRPr="000A00EF">
        <w:rPr>
          <w:lang w:val="tr-TR"/>
        </w:rPr>
        <w:t>amu</w:t>
      </w:r>
      <w:r>
        <w:rPr>
          <w:lang w:val="tr-TR"/>
        </w:rPr>
        <w:t xml:space="preserve"> ve ö</w:t>
      </w:r>
      <w:r w:rsidRPr="000A00EF">
        <w:rPr>
          <w:lang w:val="tr-TR"/>
        </w:rPr>
        <w:t>ze</w:t>
      </w:r>
      <w:r>
        <w:rPr>
          <w:lang w:val="tr-TR"/>
        </w:rPr>
        <w:t>l</w:t>
      </w:r>
      <w:r w:rsidRPr="000A00EF">
        <w:rPr>
          <w:lang w:val="tr-TR"/>
        </w:rPr>
        <w:t xml:space="preserve"> sektör </w:t>
      </w:r>
      <w:r>
        <w:rPr>
          <w:lang w:val="tr-TR"/>
        </w:rPr>
        <w:t>temsilcileri</w:t>
      </w:r>
      <w:r w:rsidR="00B354C0">
        <w:rPr>
          <w:lang w:val="tr-TR"/>
        </w:rPr>
        <w:t>, sivil toplum kuruluşu üyeleri</w:t>
      </w:r>
      <w:r>
        <w:rPr>
          <w:lang w:val="tr-TR"/>
        </w:rPr>
        <w:t xml:space="preserve"> </w:t>
      </w:r>
      <w:r w:rsidRPr="000A00EF">
        <w:rPr>
          <w:lang w:val="tr-TR"/>
        </w:rPr>
        <w:t xml:space="preserve">ve akademisyenlerden </w:t>
      </w:r>
      <w:r>
        <w:rPr>
          <w:lang w:val="tr-TR"/>
        </w:rPr>
        <w:t>oluşmaktadır</w:t>
      </w:r>
      <w:r w:rsidRPr="000A00EF">
        <w:rPr>
          <w:lang w:val="tr-TR"/>
        </w:rPr>
        <w:t>.</w:t>
      </w:r>
      <w:r w:rsidR="00B354C0" w:rsidRPr="00B354C0">
        <w:rPr>
          <w:lang w:val="tr-TR"/>
        </w:rPr>
        <w:t xml:space="preserve"> </w:t>
      </w:r>
      <w:r w:rsidR="00B354C0">
        <w:rPr>
          <w:lang w:val="tr-TR"/>
        </w:rPr>
        <w:t>K</w:t>
      </w:r>
      <w:proofErr w:type="spellStart"/>
      <w:r w:rsidR="00B354C0">
        <w:t>onusunda</w:t>
      </w:r>
      <w:proofErr w:type="spellEnd"/>
      <w:r w:rsidR="00B354C0">
        <w:t xml:space="preserve"> </w:t>
      </w:r>
      <w:proofErr w:type="spellStart"/>
      <w:r w:rsidR="00B354C0">
        <w:t>uzman</w:t>
      </w:r>
      <w:proofErr w:type="spellEnd"/>
      <w:r w:rsidR="00B354C0">
        <w:t xml:space="preserve"> ve </w:t>
      </w:r>
      <w:proofErr w:type="spellStart"/>
      <w:r w:rsidR="00B354C0" w:rsidRPr="004B1196">
        <w:t>tarafsızlığı</w:t>
      </w:r>
      <w:proofErr w:type="spellEnd"/>
      <w:r w:rsidR="00B354C0" w:rsidRPr="004B1196">
        <w:t xml:space="preserve"> </w:t>
      </w:r>
      <w:proofErr w:type="spellStart"/>
      <w:r w:rsidR="00B354C0" w:rsidRPr="00116BE1">
        <w:t>garanti</w:t>
      </w:r>
      <w:proofErr w:type="spellEnd"/>
      <w:r w:rsidR="00B354C0" w:rsidRPr="00116BE1">
        <w:t xml:space="preserve"> </w:t>
      </w:r>
      <w:proofErr w:type="spellStart"/>
      <w:r w:rsidR="00B354C0" w:rsidRPr="00116BE1">
        <w:t>eden</w:t>
      </w:r>
      <w:proofErr w:type="spellEnd"/>
      <w:r w:rsidR="00B354C0" w:rsidRPr="004B1196">
        <w:t xml:space="preserve"> </w:t>
      </w:r>
      <w:proofErr w:type="spellStart"/>
      <w:r w:rsidR="00B354C0">
        <w:t>kişilerdir</w:t>
      </w:r>
      <w:proofErr w:type="spellEnd"/>
      <w:r w:rsidR="00B354C0">
        <w:t>.</w:t>
      </w:r>
    </w:p>
    <w:p w14:paraId="6D6E525F" w14:textId="5973C577" w:rsidR="006445B6" w:rsidRPr="00994C05" w:rsidRDefault="006445B6" w:rsidP="006445B6">
      <w:pPr>
        <w:rPr>
          <w:lang w:val="tr-TR"/>
        </w:rPr>
      </w:pPr>
      <w:r>
        <w:rPr>
          <w:lang w:val="tr-TR"/>
        </w:rPr>
        <w:t>Değerlendirme Kurulu</w:t>
      </w:r>
      <w:r w:rsidRPr="00994C05">
        <w:rPr>
          <w:lang w:val="tr-TR"/>
        </w:rPr>
        <w:t xml:space="preserve"> çalışmalarında gizlilik esastır. </w:t>
      </w:r>
      <w:r>
        <w:rPr>
          <w:lang w:val="tr-TR"/>
        </w:rPr>
        <w:t xml:space="preserve">Değerlendirme </w:t>
      </w:r>
      <w:r w:rsidRPr="00994C05">
        <w:rPr>
          <w:lang w:val="tr-TR"/>
        </w:rPr>
        <w:t xml:space="preserve">Kurul kararları </w:t>
      </w:r>
      <w:r>
        <w:rPr>
          <w:lang w:val="tr-TR"/>
        </w:rPr>
        <w:t xml:space="preserve">TBD Merkez </w:t>
      </w:r>
      <w:r w:rsidRPr="00994C05">
        <w:rPr>
          <w:lang w:val="tr-TR"/>
        </w:rPr>
        <w:t>Yönetim Kurulunca resmen açıklanıncaya değin</w:t>
      </w:r>
      <w:r w:rsidR="007D7899">
        <w:rPr>
          <w:lang w:val="tr-TR"/>
        </w:rPr>
        <w:t xml:space="preserve"> </w:t>
      </w:r>
      <w:r w:rsidR="00116BE1">
        <w:rPr>
          <w:lang w:val="tr-TR"/>
        </w:rPr>
        <w:t xml:space="preserve">Değerlendirme </w:t>
      </w:r>
      <w:r w:rsidR="007D7899">
        <w:rPr>
          <w:lang w:val="tr-TR"/>
        </w:rPr>
        <w:t>Kurul</w:t>
      </w:r>
      <w:r w:rsidR="00116BE1">
        <w:rPr>
          <w:lang w:val="tr-TR"/>
        </w:rPr>
        <w:t>u</w:t>
      </w:r>
      <w:r w:rsidRPr="00994C05">
        <w:rPr>
          <w:lang w:val="tr-TR"/>
        </w:rPr>
        <w:t xml:space="preserve">, çalışmaları </w:t>
      </w:r>
      <w:r>
        <w:rPr>
          <w:lang w:val="tr-TR"/>
        </w:rPr>
        <w:t xml:space="preserve">ve sonuç </w:t>
      </w:r>
      <w:r w:rsidRPr="00994C05">
        <w:rPr>
          <w:lang w:val="tr-TR"/>
        </w:rPr>
        <w:t>hakkında bilgi veremez</w:t>
      </w:r>
      <w:r>
        <w:rPr>
          <w:lang w:val="tr-TR"/>
        </w:rPr>
        <w:t xml:space="preserve"> ve</w:t>
      </w:r>
      <w:r w:rsidRPr="00994C05">
        <w:rPr>
          <w:lang w:val="tr-TR"/>
        </w:rPr>
        <w:t xml:space="preserve"> açıklama yapamaz.</w:t>
      </w:r>
    </w:p>
    <w:p w14:paraId="5B8FCF03" w14:textId="25BC52A6" w:rsidR="00B354C0" w:rsidRDefault="00643D5D" w:rsidP="00643D5D">
      <w:pPr>
        <w:rPr>
          <w:lang w:val="tr-TR"/>
        </w:rPr>
      </w:pPr>
      <w:r w:rsidRPr="000A00EF">
        <w:rPr>
          <w:lang w:val="tr-TR"/>
        </w:rPr>
        <w:t>Değerlendirme Kurulu ödülün amaçları doğrultusunda aday projeleri</w:t>
      </w:r>
      <w:r w:rsidR="006445B6">
        <w:rPr>
          <w:lang w:val="tr-TR"/>
        </w:rPr>
        <w:t>/kişileri/kurumları</w:t>
      </w:r>
      <w:r w:rsidRPr="000A00EF">
        <w:rPr>
          <w:lang w:val="tr-TR"/>
        </w:rPr>
        <w:t xml:space="preserve"> belirler, değerlendirir ve aralarından uygun olanları belirtilen kriterler doğrultusunda </w:t>
      </w:r>
      <w:r>
        <w:rPr>
          <w:lang w:val="tr-TR"/>
        </w:rPr>
        <w:t>ödüle layık görür</w:t>
      </w:r>
      <w:r w:rsidRPr="000A00EF">
        <w:rPr>
          <w:lang w:val="tr-TR"/>
        </w:rPr>
        <w:t>.</w:t>
      </w:r>
      <w:r>
        <w:rPr>
          <w:lang w:val="tr-TR"/>
        </w:rPr>
        <w:t xml:space="preserve"> </w:t>
      </w:r>
    </w:p>
    <w:p w14:paraId="0033E007" w14:textId="2955211E" w:rsidR="00124EAD" w:rsidRPr="000A00EF" w:rsidRDefault="002A3F64" w:rsidP="00124EAD">
      <w:pPr>
        <w:pStyle w:val="Balk1"/>
      </w:pPr>
      <w:r>
        <w:t xml:space="preserve">ÖDÜLÜN </w:t>
      </w:r>
      <w:r w:rsidR="00124EAD" w:rsidRPr="000A00EF">
        <w:t>AMAÇ - KAPSAM</w:t>
      </w:r>
      <w:r>
        <w:t>I</w:t>
      </w:r>
    </w:p>
    <w:p w14:paraId="2A62A327" w14:textId="63E49057" w:rsidR="00124EAD" w:rsidRPr="000A00EF" w:rsidRDefault="0010201C" w:rsidP="00124EAD">
      <w:pPr>
        <w:rPr>
          <w:lang w:val="tr-TR"/>
        </w:rPr>
      </w:pPr>
      <w:r w:rsidRPr="0010201C">
        <w:rPr>
          <w:lang w:val="tr-TR"/>
        </w:rPr>
        <w:t>Siber Güvenlik Ekosisteminin Geliştirilmesi Zirvesi</w:t>
      </w:r>
      <w:r w:rsidRPr="000A00EF">
        <w:rPr>
          <w:lang w:val="tr-TR"/>
        </w:rPr>
        <w:t xml:space="preserve"> </w:t>
      </w:r>
      <w:r w:rsidR="00124EAD" w:rsidRPr="000A00EF">
        <w:rPr>
          <w:lang w:val="tr-TR"/>
        </w:rPr>
        <w:t xml:space="preserve">kapsamında gerçekleştirilecek olan ödül töreninde </w:t>
      </w:r>
      <w:r>
        <w:rPr>
          <w:lang w:val="tr-TR"/>
        </w:rPr>
        <w:t>2025</w:t>
      </w:r>
      <w:r w:rsidR="00124EAD" w:rsidRPr="000A00EF">
        <w:rPr>
          <w:lang w:val="tr-TR"/>
        </w:rPr>
        <w:t xml:space="preserve"> yıl</w:t>
      </w:r>
      <w:r>
        <w:rPr>
          <w:lang w:val="tr-TR"/>
        </w:rPr>
        <w:t>ı</w:t>
      </w:r>
      <w:r w:rsidR="00124EAD" w:rsidRPr="000A00EF">
        <w:rPr>
          <w:lang w:val="tr-TR"/>
        </w:rPr>
        <w:t xml:space="preserve"> "</w:t>
      </w:r>
      <w:r w:rsidR="00124EAD" w:rsidRPr="00714191">
        <w:rPr>
          <w:b/>
          <w:bCs/>
          <w:lang w:val="tr-TR"/>
        </w:rPr>
        <w:t>Siber Güvenlik Ekosistemine Katkı Ödülleri</w:t>
      </w:r>
      <w:r w:rsidR="00124EAD" w:rsidRPr="000A00EF">
        <w:rPr>
          <w:lang w:val="tr-TR"/>
        </w:rPr>
        <w:t>" verilecektir.</w:t>
      </w:r>
    </w:p>
    <w:p w14:paraId="31573E02" w14:textId="3D12D0C5" w:rsidR="00616CE6" w:rsidRDefault="007D7899" w:rsidP="000116E0">
      <w:pPr>
        <w:rPr>
          <w:lang w:val="tr-TR"/>
        </w:rPr>
      </w:pPr>
      <w:r>
        <w:rPr>
          <w:lang w:val="tr-TR"/>
        </w:rPr>
        <w:t>Ödüller; m</w:t>
      </w:r>
      <w:r w:rsidR="000116E0" w:rsidRPr="000A00EF">
        <w:rPr>
          <w:lang w:val="tr-TR"/>
        </w:rPr>
        <w:t xml:space="preserve">illi </w:t>
      </w:r>
      <w:r w:rsidRPr="000A00EF">
        <w:rPr>
          <w:lang w:val="tr-TR"/>
        </w:rPr>
        <w:t>imkân</w:t>
      </w:r>
      <w:r w:rsidR="000116E0" w:rsidRPr="000A00EF">
        <w:rPr>
          <w:lang w:val="tr-TR"/>
        </w:rPr>
        <w:t xml:space="preserve"> ve kabiliyetler ile özgün olarak siber güvenlik ürün, hizmet ve teknolojilerinin geliştirilmesine, siber güvenlik farkındalığının ulusal seviyede arttırılmasına, nitelikli insan kaynağının yetiştirilmesine, bilimsel araştırma çalışmaların yapılmasına ve kamuda milli siber güvenlik ürünlerinin kullanımının yaygınlaştırılmasına destek vererek siber güvenlik ekosisteminin gelişimine katkı sağlayan kurum</w:t>
      </w:r>
      <w:r w:rsidR="00616CE6">
        <w:rPr>
          <w:lang w:val="tr-TR"/>
        </w:rPr>
        <w:t xml:space="preserve">, firma </w:t>
      </w:r>
      <w:r w:rsidR="000116E0" w:rsidRPr="000A00EF">
        <w:rPr>
          <w:lang w:val="tr-TR"/>
        </w:rPr>
        <w:t xml:space="preserve">ve bireylere </w:t>
      </w:r>
      <w:r w:rsidR="00616CE6">
        <w:rPr>
          <w:lang w:val="tr-TR"/>
        </w:rPr>
        <w:t>verilmektedir.</w:t>
      </w:r>
    </w:p>
    <w:p w14:paraId="1FB6FB16" w14:textId="229BDB6D" w:rsidR="000116E0" w:rsidRDefault="00616CE6" w:rsidP="000116E0">
      <w:pPr>
        <w:rPr>
          <w:lang w:val="tr-TR"/>
        </w:rPr>
      </w:pPr>
      <w:r>
        <w:rPr>
          <w:lang w:val="tr-TR"/>
        </w:rPr>
        <w:t xml:space="preserve">Söz konusu ödül </w:t>
      </w:r>
      <w:r w:rsidR="000116E0" w:rsidRPr="000A00EF">
        <w:rPr>
          <w:lang w:val="tr-TR"/>
        </w:rPr>
        <w:t>2018 yılından beri Türkiye Bilişim Derneği tarafından verilmekte</w:t>
      </w:r>
      <w:r>
        <w:rPr>
          <w:lang w:val="tr-TR"/>
        </w:rPr>
        <w:t xml:space="preserve"> olup itibarlı bir ödül olarak bilinmektedir.</w:t>
      </w:r>
    </w:p>
    <w:p w14:paraId="4408BF08" w14:textId="2048F49C" w:rsidR="00074A26" w:rsidRPr="00214510" w:rsidRDefault="00074A26" w:rsidP="000116E0">
      <w:pPr>
        <w:rPr>
          <w:lang w:val="tr-TR"/>
        </w:rPr>
      </w:pPr>
      <w:r w:rsidRPr="00214510">
        <w:rPr>
          <w:lang w:val="tr-TR"/>
        </w:rPr>
        <w:t>Her kategoride bir ödül verilir. Her ödül için bir Plaket ve bir Onur Belgesi düzenlenir. Ödüle değer görülme gerekçesi Onur Belgesinde özet olarak belirtilir. Plaket ve Onur Belgelerinin biçim ve içerikleri TBD Merkez Yönetim Kurulunca belirlenir.</w:t>
      </w:r>
    </w:p>
    <w:p w14:paraId="0709A462" w14:textId="43AFC55C" w:rsidR="005A420A" w:rsidRDefault="000B3EF6" w:rsidP="00195828">
      <w:pPr>
        <w:pStyle w:val="Balk1"/>
      </w:pPr>
      <w:r w:rsidRPr="000A00EF">
        <w:lastRenderedPageBreak/>
        <w:t>ÖDÜL KATEGORİLERİ</w:t>
      </w:r>
      <w:r w:rsidR="00705093">
        <w:t xml:space="preserve"> ve </w:t>
      </w:r>
      <w:r w:rsidR="00195828">
        <w:t>ANA KRİTERLER</w:t>
      </w:r>
    </w:p>
    <w:p w14:paraId="6C7813B7" w14:textId="3C902308" w:rsidR="00337860" w:rsidRDefault="00337860" w:rsidP="00337860">
      <w:pPr>
        <w:rPr>
          <w:lang w:val="tr-TR"/>
        </w:rPr>
      </w:pPr>
      <w:r w:rsidRPr="00DA7D4D">
        <w:rPr>
          <w:lang w:val="tr-TR"/>
        </w:rPr>
        <w:t xml:space="preserve">Katılımcılar kendilerini </w:t>
      </w:r>
      <w:r>
        <w:rPr>
          <w:lang w:val="tr-TR"/>
        </w:rPr>
        <w:t xml:space="preserve">ve kendi kurumlarını </w:t>
      </w:r>
      <w:r w:rsidRPr="00DA7D4D">
        <w:rPr>
          <w:lang w:val="tr-TR"/>
        </w:rPr>
        <w:t>aday gösterebil</w:t>
      </w:r>
      <w:r>
        <w:rPr>
          <w:lang w:val="tr-TR"/>
        </w:rPr>
        <w:t xml:space="preserve">dikleri </w:t>
      </w:r>
      <w:r w:rsidR="002A07B3">
        <w:rPr>
          <w:lang w:val="tr-TR"/>
        </w:rPr>
        <w:t>gibi</w:t>
      </w:r>
      <w:r w:rsidR="002A07B3" w:rsidRPr="00DA7D4D">
        <w:rPr>
          <w:lang w:val="tr-TR"/>
        </w:rPr>
        <w:t xml:space="preserve"> başka</w:t>
      </w:r>
      <w:r w:rsidRPr="00DA7D4D">
        <w:rPr>
          <w:lang w:val="tr-TR"/>
        </w:rPr>
        <w:t xml:space="preserve"> kişileri veya kuruluşları </w:t>
      </w:r>
      <w:r w:rsidR="007D7899">
        <w:rPr>
          <w:lang w:val="tr-TR"/>
        </w:rPr>
        <w:t xml:space="preserve">da </w:t>
      </w:r>
      <w:r w:rsidRPr="00DA7D4D">
        <w:rPr>
          <w:lang w:val="tr-TR"/>
        </w:rPr>
        <w:t>aday gösterebilirler</w:t>
      </w:r>
      <w:r w:rsidR="00422975">
        <w:rPr>
          <w:lang w:val="tr-TR"/>
        </w:rPr>
        <w:t>.</w:t>
      </w:r>
      <w:r w:rsidRPr="00DA7D4D">
        <w:rPr>
          <w:lang w:val="tr-TR"/>
        </w:rPr>
        <w:t xml:space="preserve"> Katılımcılar birden fazla ödüle başvurabilirler ancak her başvuru için benzersiz yanıtlar sunmaları gerekir.</w:t>
      </w:r>
    </w:p>
    <w:p w14:paraId="60D02D93" w14:textId="7F67DCEC" w:rsidR="005F701E" w:rsidRDefault="002A07B3" w:rsidP="005F701E">
      <w:pPr>
        <w:pBdr>
          <w:top w:val="nil"/>
          <w:left w:val="nil"/>
          <w:bottom w:val="nil"/>
          <w:right w:val="nil"/>
          <w:between w:val="nil"/>
        </w:pBdr>
        <w:spacing w:after="0"/>
        <w:rPr>
          <w:color w:val="000000"/>
          <w:lang w:val="tr-TR"/>
        </w:rPr>
      </w:pPr>
      <w:r>
        <w:rPr>
          <w:lang w:val="tr-TR"/>
        </w:rPr>
        <w:t>Ödüller bir önceki yıl içinde (2024) ortaya konan başarıları kapsamaktadır</w:t>
      </w:r>
      <w:r w:rsidR="005F701E">
        <w:rPr>
          <w:lang w:val="tr-TR"/>
        </w:rPr>
        <w:t xml:space="preserve"> ve </w:t>
      </w:r>
      <w:r w:rsidR="005F701E" w:rsidRPr="000A00EF">
        <w:rPr>
          <w:color w:val="000000"/>
          <w:lang w:val="tr-TR"/>
        </w:rPr>
        <w:t xml:space="preserve">12 Haziran 2025 </w:t>
      </w:r>
      <w:r w:rsidR="00A24475">
        <w:rPr>
          <w:color w:val="000000"/>
          <w:lang w:val="tr-TR"/>
        </w:rPr>
        <w:t>tarihinde</w:t>
      </w:r>
      <w:r w:rsidR="005F701E" w:rsidRPr="000A00EF">
        <w:rPr>
          <w:color w:val="000000"/>
          <w:lang w:val="tr-TR"/>
        </w:rPr>
        <w:t xml:space="preserve"> </w:t>
      </w:r>
      <w:r w:rsidR="005F701E">
        <w:rPr>
          <w:color w:val="000000"/>
          <w:lang w:val="tr-TR"/>
        </w:rPr>
        <w:t xml:space="preserve">sonuçlandırılması </w:t>
      </w:r>
      <w:r w:rsidR="005F701E" w:rsidRPr="000A00EF">
        <w:rPr>
          <w:color w:val="000000"/>
          <w:lang w:val="tr-TR"/>
        </w:rPr>
        <w:t>kararlaştırılmıştır.</w:t>
      </w:r>
      <w:r w:rsidR="005F701E">
        <w:rPr>
          <w:color w:val="000000"/>
          <w:lang w:val="tr-TR"/>
        </w:rPr>
        <w:t xml:space="preserve"> </w:t>
      </w:r>
    </w:p>
    <w:p w14:paraId="4789603B" w14:textId="77777777" w:rsidR="005F701E" w:rsidRPr="000A00EF" w:rsidRDefault="005F701E" w:rsidP="005F701E">
      <w:pPr>
        <w:pBdr>
          <w:top w:val="nil"/>
          <w:left w:val="nil"/>
          <w:bottom w:val="nil"/>
          <w:right w:val="nil"/>
          <w:between w:val="nil"/>
        </w:pBdr>
        <w:spacing w:after="0"/>
        <w:rPr>
          <w:lang w:val="tr-TR"/>
        </w:rPr>
      </w:pPr>
    </w:p>
    <w:p w14:paraId="243B6246" w14:textId="421E5B21" w:rsidR="006A4D82" w:rsidRPr="000A00EF" w:rsidRDefault="000B3EF6" w:rsidP="00337860">
      <w:pPr>
        <w:keepNext/>
        <w:keepLines/>
        <w:rPr>
          <w:lang w:val="tr-TR"/>
        </w:rPr>
      </w:pPr>
      <w:r w:rsidRPr="000A00EF">
        <w:rPr>
          <w:lang w:val="tr-TR"/>
        </w:rPr>
        <w:t>Ödül</w:t>
      </w:r>
      <w:r w:rsidR="00AD79E5" w:rsidRPr="000A00EF">
        <w:rPr>
          <w:lang w:val="tr-TR"/>
        </w:rPr>
        <w:t xml:space="preserve"> değerlendirmeleri aşağıdaki kategorilerde </w:t>
      </w:r>
      <w:r w:rsidR="00337860">
        <w:rPr>
          <w:lang w:val="tr-TR"/>
        </w:rPr>
        <w:t>yapılacaktır:</w:t>
      </w:r>
    </w:p>
    <w:p w14:paraId="38075DD6" w14:textId="219ADAE8" w:rsidR="006A4D82" w:rsidRPr="00643660" w:rsidRDefault="006A4D82" w:rsidP="00337860">
      <w:pPr>
        <w:pStyle w:val="ListeParagraf"/>
        <w:keepNext/>
        <w:keepLines/>
        <w:numPr>
          <w:ilvl w:val="0"/>
          <w:numId w:val="21"/>
        </w:numPr>
        <w:rPr>
          <w:b/>
          <w:bCs/>
          <w:bdr w:val="none" w:sz="0" w:space="0" w:color="auto" w:frame="1"/>
          <w:lang w:val="tr-TR"/>
        </w:rPr>
      </w:pPr>
      <w:r w:rsidRPr="00643660">
        <w:rPr>
          <w:b/>
          <w:bCs/>
          <w:bdr w:val="none" w:sz="0" w:space="0" w:color="auto" w:frame="1"/>
          <w:lang w:val="tr-TR"/>
        </w:rPr>
        <w:t>TBD-ÖSG1</w:t>
      </w:r>
      <w:r w:rsidR="00337860">
        <w:rPr>
          <w:b/>
          <w:bCs/>
          <w:bdr w:val="none" w:sz="0" w:space="0" w:color="auto" w:frame="1"/>
          <w:lang w:val="tr-TR"/>
        </w:rPr>
        <w:t>:</w:t>
      </w:r>
      <w:r w:rsidRPr="00643660">
        <w:rPr>
          <w:b/>
          <w:bCs/>
          <w:bdr w:val="none" w:sz="0" w:space="0" w:color="auto" w:frame="1"/>
          <w:lang w:val="tr-TR"/>
        </w:rPr>
        <w:t xml:space="preserve"> Siber Güvenlik Ekosistemine Katkı Veren Kamu Kurumu</w:t>
      </w:r>
    </w:p>
    <w:p w14:paraId="70297C98" w14:textId="5CFC4E66" w:rsidR="00705093" w:rsidRPr="000A00EF" w:rsidRDefault="00304BCA" w:rsidP="00337860">
      <w:pPr>
        <w:keepNext/>
        <w:keepLines/>
        <w:ind w:left="360"/>
        <w:rPr>
          <w:lang w:val="tr-TR"/>
        </w:rPr>
      </w:pPr>
      <w:proofErr w:type="spellStart"/>
      <w:r>
        <w:t>Kamu</w:t>
      </w:r>
      <w:proofErr w:type="spellEnd"/>
      <w:r>
        <w:t xml:space="preserve"> </w:t>
      </w:r>
      <w:proofErr w:type="spellStart"/>
      <w:r>
        <w:t>kurumları</w:t>
      </w:r>
      <w:proofErr w:type="spellEnd"/>
      <w:r>
        <w:t xml:space="preserve">, </w:t>
      </w:r>
      <w:proofErr w:type="spellStart"/>
      <w:r>
        <w:t>üniversiteler</w:t>
      </w:r>
      <w:proofErr w:type="spellEnd"/>
      <w:r>
        <w:t xml:space="preserve"> ve </w:t>
      </w:r>
      <w:proofErr w:type="spellStart"/>
      <w:r>
        <w:t>belediyeler</w:t>
      </w:r>
      <w:proofErr w:type="spellEnd"/>
      <w:r>
        <w:t xml:space="preserve"> </w:t>
      </w:r>
      <w:proofErr w:type="spellStart"/>
      <w:r>
        <w:t>arasında</w:t>
      </w:r>
      <w:proofErr w:type="spellEnd"/>
      <w:r>
        <w:t xml:space="preserve"> </w:t>
      </w:r>
      <w:proofErr w:type="spellStart"/>
      <w:r w:rsidR="00705093" w:rsidRPr="00705093">
        <w:t>en</w:t>
      </w:r>
      <w:proofErr w:type="spellEnd"/>
      <w:r w:rsidR="00705093" w:rsidRPr="00705093">
        <w:t xml:space="preserve"> </w:t>
      </w:r>
      <w:proofErr w:type="spellStart"/>
      <w:r w:rsidR="00705093" w:rsidRPr="00705093">
        <w:t>iyi</w:t>
      </w:r>
      <w:proofErr w:type="spellEnd"/>
      <w:r w:rsidR="00705093" w:rsidRPr="00705093">
        <w:t xml:space="preserve"> </w:t>
      </w:r>
      <w:proofErr w:type="spellStart"/>
      <w:r w:rsidR="00705093" w:rsidRPr="00705093">
        <w:t>kurumsal</w:t>
      </w:r>
      <w:proofErr w:type="spellEnd"/>
      <w:r w:rsidR="00705093" w:rsidRPr="00705093">
        <w:t xml:space="preserve"> </w:t>
      </w:r>
      <w:proofErr w:type="spellStart"/>
      <w:r w:rsidR="00705093" w:rsidRPr="00705093">
        <w:t>düzeyde</w:t>
      </w:r>
      <w:proofErr w:type="spellEnd"/>
      <w:r w:rsidR="00705093" w:rsidRPr="00705093">
        <w:t xml:space="preserve"> </w:t>
      </w:r>
      <w:proofErr w:type="spellStart"/>
      <w:r w:rsidR="00E2334B">
        <w:t>siber</w:t>
      </w:r>
      <w:proofErr w:type="spellEnd"/>
      <w:r w:rsidR="00E2334B">
        <w:t xml:space="preserve"> </w:t>
      </w:r>
      <w:proofErr w:type="spellStart"/>
      <w:r w:rsidR="00705093" w:rsidRPr="00705093">
        <w:t>güvenlik</w:t>
      </w:r>
      <w:proofErr w:type="spellEnd"/>
      <w:r w:rsidR="00705093" w:rsidRPr="00705093">
        <w:t xml:space="preserve"> </w:t>
      </w:r>
      <w:proofErr w:type="spellStart"/>
      <w:r w:rsidR="00705093" w:rsidRPr="00705093">
        <w:t>çözümünü</w:t>
      </w:r>
      <w:proofErr w:type="spellEnd"/>
      <w:r w:rsidR="00705093" w:rsidRPr="00705093">
        <w:t xml:space="preserve"> </w:t>
      </w:r>
      <w:proofErr w:type="spellStart"/>
      <w:r>
        <w:t>sunan</w:t>
      </w:r>
      <w:proofErr w:type="spellEnd"/>
      <w:r w:rsidR="00E2334B">
        <w:t>/</w:t>
      </w:r>
      <w:proofErr w:type="spellStart"/>
      <w:r w:rsidR="00E2334B">
        <w:t>uygulayan</w:t>
      </w:r>
      <w:proofErr w:type="spellEnd"/>
      <w:r>
        <w:t xml:space="preserve"> </w:t>
      </w:r>
      <w:proofErr w:type="spellStart"/>
      <w:r>
        <w:t>kurum</w:t>
      </w:r>
      <w:r w:rsidR="00610EE8">
        <w:t>a</w:t>
      </w:r>
      <w:proofErr w:type="spellEnd"/>
      <w:r w:rsidR="00610EE8">
        <w:t xml:space="preserve"> </w:t>
      </w:r>
      <w:proofErr w:type="spellStart"/>
      <w:r w:rsidR="00610EE8">
        <w:t>ödül</w:t>
      </w:r>
      <w:proofErr w:type="spellEnd"/>
      <w:r w:rsidR="00610EE8">
        <w:t xml:space="preserve"> </w:t>
      </w:r>
      <w:proofErr w:type="spellStart"/>
      <w:r w:rsidR="00610EE8">
        <w:t>vermek</w:t>
      </w:r>
      <w:proofErr w:type="spellEnd"/>
      <w:r w:rsidR="00610EE8">
        <w:t xml:space="preserve"> </w:t>
      </w:r>
      <w:proofErr w:type="spellStart"/>
      <w:r w:rsidR="00610EE8">
        <w:t>amaçlanmaktadır</w:t>
      </w:r>
      <w:proofErr w:type="spellEnd"/>
      <w:r w:rsidR="00705093">
        <w:t>.</w:t>
      </w:r>
    </w:p>
    <w:p w14:paraId="3EE0A36E" w14:textId="77777777" w:rsidR="00002E7A" w:rsidRDefault="00002E7A" w:rsidP="00002E7A">
      <w:pPr>
        <w:ind w:left="360"/>
        <w:rPr>
          <w:lang w:val="tr-TR"/>
        </w:rPr>
      </w:pPr>
      <w:r>
        <w:rPr>
          <w:lang w:val="tr-TR"/>
        </w:rPr>
        <w:t xml:space="preserve">Başvurular;  </w:t>
      </w:r>
    </w:p>
    <w:p w14:paraId="1F2E34F3" w14:textId="4F58C1BD" w:rsidR="00002E7A" w:rsidRDefault="00103C61" w:rsidP="00002E7A">
      <w:pPr>
        <w:pStyle w:val="ListeParagraf"/>
        <w:numPr>
          <w:ilvl w:val="0"/>
          <w:numId w:val="29"/>
        </w:numPr>
        <w:rPr>
          <w:lang w:val="tr-TR"/>
        </w:rPr>
      </w:pPr>
      <w:r w:rsidRPr="00002E7A">
        <w:rPr>
          <w:lang w:val="tr-TR"/>
        </w:rPr>
        <w:t>Kurumda</w:t>
      </w:r>
      <w:r w:rsidR="00DA7D4D" w:rsidRPr="00002E7A">
        <w:rPr>
          <w:lang w:val="tr-TR"/>
        </w:rPr>
        <w:t xml:space="preserve"> bir siber güvenlik politikası</w:t>
      </w:r>
      <w:r w:rsidR="00002E7A" w:rsidRPr="00002E7A">
        <w:rPr>
          <w:lang w:val="tr-TR"/>
        </w:rPr>
        <w:t>nın</w:t>
      </w:r>
      <w:r w:rsidR="00002E7A">
        <w:rPr>
          <w:lang w:val="tr-TR"/>
        </w:rPr>
        <w:t xml:space="preserve"> varlığı ve</w:t>
      </w:r>
      <w:r w:rsidR="00002E7A" w:rsidRPr="00002E7A">
        <w:rPr>
          <w:lang w:val="tr-TR"/>
        </w:rPr>
        <w:t xml:space="preserve"> uygulanması, </w:t>
      </w:r>
    </w:p>
    <w:p w14:paraId="2BF12428" w14:textId="6892BC1E" w:rsidR="00002E7A" w:rsidRDefault="00103C61" w:rsidP="00002E7A">
      <w:pPr>
        <w:pStyle w:val="ListeParagraf"/>
        <w:numPr>
          <w:ilvl w:val="0"/>
          <w:numId w:val="29"/>
        </w:numPr>
        <w:rPr>
          <w:lang w:val="tr-TR"/>
        </w:rPr>
      </w:pPr>
      <w:r w:rsidRPr="00002E7A">
        <w:rPr>
          <w:lang w:val="tr-TR"/>
        </w:rPr>
        <w:t>Hizmet</w:t>
      </w:r>
      <w:r w:rsidR="00643660" w:rsidRPr="00002E7A">
        <w:rPr>
          <w:lang w:val="tr-TR"/>
        </w:rPr>
        <w:t xml:space="preserve"> sunumunda mobil uygulama </w:t>
      </w:r>
      <w:r w:rsidR="0087149B" w:rsidRPr="00002E7A">
        <w:rPr>
          <w:lang w:val="tr-TR"/>
        </w:rPr>
        <w:t>ve mobil siber güvenlik politikası</w:t>
      </w:r>
      <w:r w:rsidR="00002E7A" w:rsidRPr="00002E7A">
        <w:rPr>
          <w:lang w:val="tr-TR"/>
        </w:rPr>
        <w:t>,</w:t>
      </w:r>
    </w:p>
    <w:p w14:paraId="72EF9DD6" w14:textId="6B994BF4" w:rsidR="00002E7A" w:rsidRDefault="00103C61" w:rsidP="00002E7A">
      <w:pPr>
        <w:pStyle w:val="ListeParagraf"/>
        <w:numPr>
          <w:ilvl w:val="0"/>
          <w:numId w:val="29"/>
        </w:numPr>
        <w:rPr>
          <w:lang w:val="tr-TR"/>
        </w:rPr>
      </w:pPr>
      <w:r>
        <w:rPr>
          <w:lang w:val="tr-TR"/>
        </w:rPr>
        <w:t>K</w:t>
      </w:r>
      <w:r w:rsidR="00002E7A" w:rsidRPr="00002E7A">
        <w:rPr>
          <w:lang w:val="tr-TR"/>
        </w:rPr>
        <w:t xml:space="preserve">urumun </w:t>
      </w:r>
      <w:proofErr w:type="spellStart"/>
      <w:r w:rsidR="00422975" w:rsidRPr="00002E7A">
        <w:rPr>
          <w:lang w:val="tr-TR"/>
        </w:rPr>
        <w:t>SOME’ye</w:t>
      </w:r>
      <w:proofErr w:type="spellEnd"/>
      <w:r w:rsidR="00422975" w:rsidRPr="00002E7A">
        <w:rPr>
          <w:lang w:val="tr-TR"/>
        </w:rPr>
        <w:t xml:space="preserve"> sahip olm</w:t>
      </w:r>
      <w:r w:rsidR="00002E7A" w:rsidRPr="00002E7A">
        <w:rPr>
          <w:lang w:val="tr-TR"/>
        </w:rPr>
        <w:t xml:space="preserve">ası, </w:t>
      </w:r>
    </w:p>
    <w:p w14:paraId="71165F32" w14:textId="15DFF09B" w:rsidR="00002E7A" w:rsidRDefault="00103C61" w:rsidP="00002E7A">
      <w:pPr>
        <w:pStyle w:val="ListeParagraf"/>
        <w:numPr>
          <w:ilvl w:val="0"/>
          <w:numId w:val="29"/>
        </w:numPr>
        <w:rPr>
          <w:lang w:val="tr-TR"/>
        </w:rPr>
      </w:pPr>
      <w:r>
        <w:rPr>
          <w:lang w:val="tr-TR"/>
        </w:rPr>
        <w:t>B</w:t>
      </w:r>
      <w:r w:rsidR="00643660" w:rsidRPr="00002E7A">
        <w:rPr>
          <w:lang w:val="tr-TR"/>
        </w:rPr>
        <w:t xml:space="preserve">ilgi işlem alt yapısında </w:t>
      </w:r>
      <w:r w:rsidR="00002E7A">
        <w:rPr>
          <w:lang w:val="tr-TR"/>
        </w:rPr>
        <w:t xml:space="preserve">yapay </w:t>
      </w:r>
      <w:r w:rsidR="007D7899">
        <w:rPr>
          <w:lang w:val="tr-TR"/>
        </w:rPr>
        <w:t>zekâ</w:t>
      </w:r>
      <w:r>
        <w:rPr>
          <w:lang w:val="tr-TR"/>
        </w:rPr>
        <w:t xml:space="preserve"> vb</w:t>
      </w:r>
      <w:r w:rsidR="00214510">
        <w:rPr>
          <w:lang w:val="tr-TR"/>
        </w:rPr>
        <w:t>.</w:t>
      </w:r>
      <w:r>
        <w:rPr>
          <w:lang w:val="tr-TR"/>
        </w:rPr>
        <w:t xml:space="preserve"> yeni</w:t>
      </w:r>
      <w:r w:rsidR="007D7899">
        <w:rPr>
          <w:lang w:val="tr-TR"/>
        </w:rPr>
        <w:t>likçi</w:t>
      </w:r>
      <w:r>
        <w:rPr>
          <w:lang w:val="tr-TR"/>
        </w:rPr>
        <w:t xml:space="preserve"> </w:t>
      </w:r>
      <w:r w:rsidR="00643660" w:rsidRPr="00002E7A">
        <w:rPr>
          <w:lang w:val="tr-TR"/>
        </w:rPr>
        <w:t>teknoloji</w:t>
      </w:r>
      <w:r w:rsidR="00002E7A" w:rsidRPr="00002E7A">
        <w:rPr>
          <w:lang w:val="tr-TR"/>
        </w:rPr>
        <w:t xml:space="preserve">lerin kullanılması, </w:t>
      </w:r>
    </w:p>
    <w:p w14:paraId="2A5C1743" w14:textId="5BFF8B0C" w:rsidR="00002E7A" w:rsidRDefault="00103C61" w:rsidP="00002E7A">
      <w:pPr>
        <w:pStyle w:val="ListeParagraf"/>
        <w:numPr>
          <w:ilvl w:val="0"/>
          <w:numId w:val="29"/>
        </w:numPr>
        <w:rPr>
          <w:lang w:val="tr-TR"/>
        </w:rPr>
      </w:pPr>
      <w:r>
        <w:rPr>
          <w:lang w:val="tr-TR"/>
        </w:rPr>
        <w:t>Y</w:t>
      </w:r>
      <w:r w:rsidR="00002E7A" w:rsidRPr="00002E7A">
        <w:rPr>
          <w:lang w:val="tr-TR"/>
        </w:rPr>
        <w:t xml:space="preserve">üksek bant genişliğine sahip bir </w:t>
      </w:r>
      <w:r w:rsidR="00C40A7D" w:rsidRPr="00002E7A">
        <w:rPr>
          <w:lang w:val="tr-TR"/>
        </w:rPr>
        <w:t xml:space="preserve">bilgisayar ağına sahip </w:t>
      </w:r>
      <w:r w:rsidR="00002E7A" w:rsidRPr="00002E7A">
        <w:rPr>
          <w:lang w:val="tr-TR"/>
        </w:rPr>
        <w:t xml:space="preserve">olması, </w:t>
      </w:r>
    </w:p>
    <w:p w14:paraId="19C3C24F" w14:textId="533906CF" w:rsidR="00002E7A" w:rsidRDefault="00103C61" w:rsidP="00002E7A">
      <w:pPr>
        <w:pStyle w:val="ListeParagraf"/>
        <w:numPr>
          <w:ilvl w:val="0"/>
          <w:numId w:val="29"/>
        </w:numPr>
        <w:rPr>
          <w:lang w:val="tr-TR"/>
        </w:rPr>
      </w:pPr>
      <w:r>
        <w:rPr>
          <w:lang w:val="tr-TR"/>
        </w:rPr>
        <w:t>Ç</w:t>
      </w:r>
      <w:r w:rsidR="00422975" w:rsidRPr="00002E7A">
        <w:rPr>
          <w:lang w:val="tr-TR"/>
        </w:rPr>
        <w:t xml:space="preserve">ok faktörlü kimlik doğrulama, </w:t>
      </w:r>
      <w:r w:rsidR="00002E7A">
        <w:rPr>
          <w:lang w:val="tr-TR"/>
        </w:rPr>
        <w:t>K</w:t>
      </w:r>
      <w:r w:rsidR="00422975" w:rsidRPr="00002E7A">
        <w:rPr>
          <w:lang w:val="tr-TR"/>
        </w:rPr>
        <w:t xml:space="preserve">imlik ve Belge Doğrulaması, </w:t>
      </w:r>
      <w:r w:rsidR="00002E7A">
        <w:rPr>
          <w:lang w:val="tr-TR"/>
        </w:rPr>
        <w:t>e-i</w:t>
      </w:r>
      <w:r w:rsidR="00422975" w:rsidRPr="00002E7A">
        <w:rPr>
          <w:lang w:val="tr-TR"/>
        </w:rPr>
        <w:t xml:space="preserve">mza </w:t>
      </w:r>
      <w:r w:rsidR="00002E7A">
        <w:rPr>
          <w:lang w:val="tr-TR"/>
        </w:rPr>
        <w:t>vb</w:t>
      </w:r>
      <w:r w:rsidR="00214510">
        <w:rPr>
          <w:lang w:val="tr-TR"/>
        </w:rPr>
        <w:t>.</w:t>
      </w:r>
      <w:r w:rsidR="00002E7A">
        <w:rPr>
          <w:lang w:val="tr-TR"/>
        </w:rPr>
        <w:t xml:space="preserve"> teknolojilere </w:t>
      </w:r>
      <w:r w:rsidR="00D92A25" w:rsidRPr="00002E7A">
        <w:rPr>
          <w:lang w:val="tr-TR"/>
        </w:rPr>
        <w:t xml:space="preserve">sahip </w:t>
      </w:r>
      <w:r w:rsidR="00002E7A">
        <w:rPr>
          <w:lang w:val="tr-TR"/>
        </w:rPr>
        <w:t>olması,</w:t>
      </w:r>
    </w:p>
    <w:p w14:paraId="2BA2294A" w14:textId="4B1E3862" w:rsidR="00002E7A" w:rsidRDefault="00103C61" w:rsidP="00002E7A">
      <w:pPr>
        <w:pStyle w:val="ListeParagraf"/>
        <w:numPr>
          <w:ilvl w:val="0"/>
          <w:numId w:val="29"/>
        </w:numPr>
        <w:rPr>
          <w:lang w:val="tr-TR"/>
        </w:rPr>
      </w:pPr>
      <w:r>
        <w:rPr>
          <w:lang w:val="tr-TR"/>
        </w:rPr>
        <w:t>Y</w:t>
      </w:r>
      <w:r w:rsidR="00002E7A">
        <w:rPr>
          <w:lang w:val="tr-TR"/>
        </w:rPr>
        <w:t>erli ve milli ürün kullanımı</w:t>
      </w:r>
      <w:r w:rsidR="007D7899">
        <w:rPr>
          <w:lang w:val="tr-TR"/>
        </w:rPr>
        <w:t>,</w:t>
      </w:r>
    </w:p>
    <w:p w14:paraId="0DA7B3FC" w14:textId="6A457D7C" w:rsidR="006A4D82" w:rsidRDefault="00103C61" w:rsidP="00002E7A">
      <w:pPr>
        <w:pStyle w:val="ListeParagraf"/>
        <w:numPr>
          <w:ilvl w:val="0"/>
          <w:numId w:val="29"/>
        </w:numPr>
        <w:rPr>
          <w:lang w:val="tr-TR"/>
        </w:rPr>
      </w:pPr>
      <w:r>
        <w:rPr>
          <w:lang w:val="tr-TR"/>
        </w:rPr>
        <w:t>G</w:t>
      </w:r>
      <w:r w:rsidR="006A4D82" w:rsidRPr="00002E7A">
        <w:rPr>
          <w:lang w:val="tr-TR"/>
        </w:rPr>
        <w:t xml:space="preserve">üncel siber güvenlik teknolojilerin uygulama ve kullanımına yönelik olarak siber güvenlik ekosistemine katkı </w:t>
      </w:r>
      <w:r w:rsidR="00C40A7D" w:rsidRPr="00002E7A">
        <w:rPr>
          <w:lang w:val="tr-TR"/>
        </w:rPr>
        <w:t>sağlama</w:t>
      </w:r>
      <w:r w:rsidR="00002E7A">
        <w:rPr>
          <w:lang w:val="tr-TR"/>
        </w:rPr>
        <w:t>sı</w:t>
      </w:r>
    </w:p>
    <w:p w14:paraId="76CB317F" w14:textId="621137B1" w:rsidR="00002E7A" w:rsidRPr="00002E7A" w:rsidRDefault="00214510" w:rsidP="00002E7A">
      <w:pPr>
        <w:ind w:left="360"/>
        <w:rPr>
          <w:lang w:val="tr-TR"/>
        </w:rPr>
      </w:pPr>
      <w:r>
        <w:rPr>
          <w:lang w:val="tr-TR"/>
        </w:rPr>
        <w:t>vb.</w:t>
      </w:r>
      <w:r w:rsidR="00002E7A">
        <w:rPr>
          <w:lang w:val="tr-TR"/>
        </w:rPr>
        <w:t xml:space="preserve"> ölçütlere göre değerlendirilecektir.</w:t>
      </w:r>
    </w:p>
    <w:p w14:paraId="75B08AD5" w14:textId="41E9EFD6" w:rsidR="006A4D82" w:rsidRPr="00616CE6" w:rsidRDefault="006A4D82" w:rsidP="00616CE6">
      <w:pPr>
        <w:spacing w:after="160"/>
        <w:rPr>
          <w:b/>
          <w:bCs/>
          <w:bdr w:val="none" w:sz="0" w:space="0" w:color="auto" w:frame="1"/>
          <w:lang w:val="tr-TR"/>
        </w:rPr>
      </w:pPr>
      <w:r w:rsidRPr="00616CE6">
        <w:rPr>
          <w:b/>
          <w:bCs/>
          <w:bdr w:val="none" w:sz="0" w:space="0" w:color="auto" w:frame="1"/>
          <w:lang w:val="tr-TR"/>
        </w:rPr>
        <w:t>2.TBD</w:t>
      </w:r>
      <w:r w:rsidR="00320685">
        <w:rPr>
          <w:b/>
          <w:bCs/>
          <w:bdr w:val="none" w:sz="0" w:space="0" w:color="auto" w:frame="1"/>
          <w:lang w:val="tr-TR"/>
        </w:rPr>
        <w:t>-</w:t>
      </w:r>
      <w:r w:rsidRPr="00616CE6">
        <w:rPr>
          <w:b/>
          <w:bCs/>
          <w:bdr w:val="none" w:sz="0" w:space="0" w:color="auto" w:frame="1"/>
          <w:lang w:val="tr-TR"/>
        </w:rPr>
        <w:t>ÖSG2</w:t>
      </w:r>
      <w:r w:rsidR="0087149B">
        <w:rPr>
          <w:b/>
          <w:bCs/>
          <w:bdr w:val="none" w:sz="0" w:space="0" w:color="auto" w:frame="1"/>
          <w:lang w:val="tr-TR"/>
        </w:rPr>
        <w:t>:</w:t>
      </w:r>
      <w:r w:rsidRPr="00616CE6">
        <w:rPr>
          <w:b/>
          <w:bCs/>
          <w:bdr w:val="none" w:sz="0" w:space="0" w:color="auto" w:frame="1"/>
          <w:lang w:val="tr-TR"/>
        </w:rPr>
        <w:t xml:space="preserve"> Siber Güvenlik Ekosistemine Katkı Veren Kamu Görevlisi</w:t>
      </w:r>
    </w:p>
    <w:p w14:paraId="0F370462" w14:textId="00C957EB" w:rsidR="004A332E" w:rsidRDefault="00337860" w:rsidP="00246D71">
      <w:pPr>
        <w:ind w:left="360"/>
        <w:rPr>
          <w:lang w:val="tr-TR"/>
        </w:rPr>
      </w:pPr>
      <w:proofErr w:type="spellStart"/>
      <w:r>
        <w:t>S</w:t>
      </w:r>
      <w:r w:rsidRPr="00337860">
        <w:t>iber</w:t>
      </w:r>
      <w:proofErr w:type="spellEnd"/>
      <w:r w:rsidRPr="00337860">
        <w:t xml:space="preserve"> </w:t>
      </w:r>
      <w:proofErr w:type="spellStart"/>
      <w:r w:rsidRPr="00337860">
        <w:t>güvenlik</w:t>
      </w:r>
      <w:proofErr w:type="spellEnd"/>
      <w:r w:rsidRPr="00337860">
        <w:t xml:space="preserve"> </w:t>
      </w:r>
      <w:proofErr w:type="spellStart"/>
      <w:r w:rsidRPr="00337860">
        <w:t>alanında</w:t>
      </w:r>
      <w:proofErr w:type="spellEnd"/>
      <w:r w:rsidRPr="00337860">
        <w:t xml:space="preserve"> </w:t>
      </w:r>
      <w:proofErr w:type="spellStart"/>
      <w:r w:rsidRPr="00337860">
        <w:t>liderlik</w:t>
      </w:r>
      <w:proofErr w:type="spellEnd"/>
      <w:r w:rsidRPr="00337860">
        <w:t xml:space="preserve">, </w:t>
      </w:r>
      <w:proofErr w:type="spellStart"/>
      <w:r w:rsidRPr="00337860">
        <w:t>yenilikçilik</w:t>
      </w:r>
      <w:proofErr w:type="spellEnd"/>
      <w:r w:rsidRPr="00337860">
        <w:t xml:space="preserve"> ve </w:t>
      </w:r>
      <w:proofErr w:type="spellStart"/>
      <w:r w:rsidRPr="00337860">
        <w:t>özveri</w:t>
      </w:r>
      <w:proofErr w:type="spellEnd"/>
      <w:r w:rsidRPr="00337860">
        <w:t xml:space="preserve"> </w:t>
      </w:r>
      <w:proofErr w:type="spellStart"/>
      <w:r w:rsidRPr="00337860">
        <w:t>gösteren</w:t>
      </w:r>
      <w:proofErr w:type="spellEnd"/>
      <w:r w:rsidRPr="00337860">
        <w:t xml:space="preserve"> </w:t>
      </w:r>
      <w:r w:rsidR="004A332E">
        <w:t xml:space="preserve">ve </w:t>
      </w:r>
      <w:proofErr w:type="spellStart"/>
      <w:r w:rsidR="004A332E">
        <w:t>siber</w:t>
      </w:r>
      <w:proofErr w:type="spellEnd"/>
      <w:r w:rsidR="004A332E">
        <w:t xml:space="preserve"> </w:t>
      </w:r>
      <w:proofErr w:type="spellStart"/>
      <w:r w:rsidR="004A332E">
        <w:t>güvenlik</w:t>
      </w:r>
      <w:proofErr w:type="spellEnd"/>
      <w:r w:rsidR="004A332E">
        <w:t xml:space="preserve"> </w:t>
      </w:r>
      <w:proofErr w:type="spellStart"/>
      <w:r w:rsidR="004A332E">
        <w:t>konusunda</w:t>
      </w:r>
      <w:proofErr w:type="spellEnd"/>
      <w:r w:rsidR="004A332E">
        <w:t xml:space="preserve"> </w:t>
      </w:r>
      <w:proofErr w:type="spellStart"/>
      <w:r>
        <w:t>uzman</w:t>
      </w:r>
      <w:proofErr w:type="spellEnd"/>
      <w:r>
        <w:t xml:space="preserve"> </w:t>
      </w:r>
      <w:proofErr w:type="spellStart"/>
      <w:r>
        <w:t>kamu</w:t>
      </w:r>
      <w:proofErr w:type="spellEnd"/>
      <w:r>
        <w:t xml:space="preserve"> </w:t>
      </w:r>
      <w:proofErr w:type="spellStart"/>
      <w:r>
        <w:t>çalışanı</w:t>
      </w:r>
      <w:r w:rsidR="00610EE8">
        <w:t>na</w:t>
      </w:r>
      <w:proofErr w:type="spellEnd"/>
      <w:r w:rsidR="00610EE8">
        <w:t xml:space="preserve"> </w:t>
      </w:r>
      <w:proofErr w:type="spellStart"/>
      <w:r w:rsidR="00610EE8">
        <w:t>ödül</w:t>
      </w:r>
      <w:proofErr w:type="spellEnd"/>
      <w:r w:rsidR="00610EE8">
        <w:t xml:space="preserve"> </w:t>
      </w:r>
      <w:proofErr w:type="spellStart"/>
      <w:r w:rsidR="00610EE8">
        <w:t>vermek</w:t>
      </w:r>
      <w:proofErr w:type="spellEnd"/>
      <w:r w:rsidR="00610EE8">
        <w:t xml:space="preserve"> </w:t>
      </w:r>
      <w:proofErr w:type="spellStart"/>
      <w:r w:rsidR="00610EE8">
        <w:t>amaçlanmaktadır</w:t>
      </w:r>
      <w:proofErr w:type="spellEnd"/>
      <w:r w:rsidR="00610EE8">
        <w:t xml:space="preserve">. </w:t>
      </w:r>
      <w:r w:rsidR="004A332E">
        <w:t xml:space="preserve"> </w:t>
      </w:r>
      <w:r w:rsidR="004A332E" w:rsidRPr="004A332E">
        <w:rPr>
          <w:lang w:val="tr-TR"/>
        </w:rPr>
        <w:t>Adaylar</w:t>
      </w:r>
      <w:r w:rsidR="007D7899">
        <w:rPr>
          <w:lang w:val="tr-TR"/>
        </w:rPr>
        <w:t>ın</w:t>
      </w:r>
      <w:r w:rsidR="004A332E" w:rsidRPr="004A332E">
        <w:rPr>
          <w:lang w:val="tr-TR"/>
        </w:rPr>
        <w:t xml:space="preserve"> Türkiye’de bir kamu kurumunda kadrolu çalışıyor olması</w:t>
      </w:r>
      <w:r w:rsidR="004A332E">
        <w:rPr>
          <w:lang w:val="tr-TR"/>
        </w:rPr>
        <w:t xml:space="preserve"> gerekmektedir.</w:t>
      </w:r>
    </w:p>
    <w:p w14:paraId="4EABB6B0" w14:textId="77777777" w:rsidR="003C187B" w:rsidRDefault="003C187B" w:rsidP="003C187B">
      <w:pPr>
        <w:ind w:left="360"/>
        <w:rPr>
          <w:lang w:val="tr-TR"/>
        </w:rPr>
      </w:pPr>
      <w:r>
        <w:rPr>
          <w:lang w:val="tr-TR"/>
        </w:rPr>
        <w:t xml:space="preserve">Adayların; </w:t>
      </w:r>
    </w:p>
    <w:p w14:paraId="519DBE68" w14:textId="1A9AABBD" w:rsidR="003C187B" w:rsidRPr="003C187B" w:rsidRDefault="00103C61" w:rsidP="003C187B">
      <w:pPr>
        <w:pStyle w:val="ListeParagraf"/>
        <w:numPr>
          <w:ilvl w:val="0"/>
          <w:numId w:val="29"/>
        </w:numPr>
        <w:rPr>
          <w:lang w:val="tr-TR"/>
        </w:rPr>
      </w:pPr>
      <w:r w:rsidRPr="003C187B">
        <w:rPr>
          <w:lang w:val="tr-TR"/>
        </w:rPr>
        <w:t>Siber</w:t>
      </w:r>
      <w:r w:rsidR="003C187B" w:rsidRPr="003C187B">
        <w:rPr>
          <w:lang w:val="tr-TR"/>
        </w:rPr>
        <w:t xml:space="preserve"> güvenlik alanında kamu kurumlarında ve kritik altyapılarda ihtiyaç duyulan yazılımların, yazılım araçlarının, donanımların ve hizmetlerin milli imkanlar ile özgün olarak geliştirilmesini destekleyen projeleri geliştiren ve/veya platformların/kümelenmelerin oluşmasına katkı sağla</w:t>
      </w:r>
      <w:r>
        <w:rPr>
          <w:lang w:val="tr-TR"/>
        </w:rPr>
        <w:t>ması</w:t>
      </w:r>
      <w:r w:rsidR="003C187B" w:rsidRPr="003C187B">
        <w:rPr>
          <w:lang w:val="tr-TR"/>
        </w:rPr>
        <w:t xml:space="preserve"> </w:t>
      </w:r>
      <w:r>
        <w:rPr>
          <w:lang w:val="tr-TR"/>
        </w:rPr>
        <w:t>ve/</w:t>
      </w:r>
      <w:r w:rsidR="003C187B" w:rsidRPr="003C187B">
        <w:rPr>
          <w:lang w:val="tr-TR"/>
        </w:rPr>
        <w:t>veya</w:t>
      </w:r>
    </w:p>
    <w:p w14:paraId="2B9E831C" w14:textId="6165EBC7" w:rsidR="003C187B" w:rsidRPr="003C187B" w:rsidRDefault="007D7899" w:rsidP="003C187B">
      <w:pPr>
        <w:pStyle w:val="ListeParagraf"/>
        <w:numPr>
          <w:ilvl w:val="0"/>
          <w:numId w:val="29"/>
        </w:numPr>
        <w:rPr>
          <w:lang w:val="tr-TR"/>
        </w:rPr>
      </w:pPr>
      <w:r>
        <w:rPr>
          <w:lang w:val="tr-TR"/>
        </w:rPr>
        <w:t>K</w:t>
      </w:r>
      <w:r w:rsidR="003C187B" w:rsidRPr="003C187B">
        <w:rPr>
          <w:lang w:val="tr-TR"/>
        </w:rPr>
        <w:t xml:space="preserve">ritik altyapı ve kamu kurumlarındaki ağ ve sistemlerin güvenlik açıklarının belirlenmesi ve giderilmesine yönelik çalışmalar yapması </w:t>
      </w:r>
      <w:r w:rsidR="00103C61">
        <w:rPr>
          <w:lang w:val="tr-TR"/>
        </w:rPr>
        <w:t>ve/</w:t>
      </w:r>
      <w:r w:rsidR="003C187B" w:rsidRPr="003C187B">
        <w:rPr>
          <w:lang w:val="tr-TR"/>
        </w:rPr>
        <w:t>veya</w:t>
      </w:r>
    </w:p>
    <w:p w14:paraId="02E54D4B" w14:textId="1E132BE1" w:rsidR="00103C61" w:rsidRDefault="00103C61" w:rsidP="003C187B">
      <w:pPr>
        <w:pStyle w:val="ListeParagraf"/>
        <w:numPr>
          <w:ilvl w:val="0"/>
          <w:numId w:val="29"/>
        </w:numPr>
        <w:rPr>
          <w:lang w:val="tr-TR"/>
        </w:rPr>
      </w:pPr>
      <w:r>
        <w:rPr>
          <w:lang w:val="tr-TR"/>
        </w:rPr>
        <w:t>Güvenlik</w:t>
      </w:r>
      <w:r w:rsidR="003C187B" w:rsidRPr="003C187B">
        <w:rPr>
          <w:lang w:val="tr-TR"/>
        </w:rPr>
        <w:t xml:space="preserve"> uzmanlığı, iş </w:t>
      </w:r>
      <w:r w:rsidR="007D7899" w:rsidRPr="003C187B">
        <w:rPr>
          <w:lang w:val="tr-TR"/>
        </w:rPr>
        <w:t>zekâsı</w:t>
      </w:r>
      <w:r w:rsidR="003C187B" w:rsidRPr="003C187B">
        <w:rPr>
          <w:lang w:val="tr-TR"/>
        </w:rPr>
        <w:t xml:space="preserve"> ve/veya becerikli ve yenilikçi liderlik yaklaşımları aracılığıyla siber güvenlik portföyüne ayrıcalıkla liderlik etmesi </w:t>
      </w:r>
    </w:p>
    <w:p w14:paraId="7B188F27" w14:textId="01B11E55" w:rsidR="003C187B" w:rsidRPr="00103C61" w:rsidRDefault="003C187B" w:rsidP="00103C61">
      <w:pPr>
        <w:ind w:left="360"/>
        <w:rPr>
          <w:lang w:val="tr-TR"/>
        </w:rPr>
      </w:pPr>
      <w:proofErr w:type="gramStart"/>
      <w:r w:rsidRPr="00103C61">
        <w:rPr>
          <w:lang w:val="tr-TR"/>
        </w:rPr>
        <w:t>beklenmektedir</w:t>
      </w:r>
      <w:proofErr w:type="gramEnd"/>
      <w:r w:rsidRPr="00103C61">
        <w:rPr>
          <w:lang w:val="tr-TR"/>
        </w:rPr>
        <w:t>.</w:t>
      </w:r>
    </w:p>
    <w:p w14:paraId="5EF84270" w14:textId="77777777" w:rsidR="004A332E" w:rsidRDefault="004A332E" w:rsidP="004A332E">
      <w:pPr>
        <w:ind w:left="360"/>
        <w:rPr>
          <w:lang w:val="tr-TR"/>
        </w:rPr>
      </w:pPr>
      <w:r>
        <w:rPr>
          <w:lang w:val="tr-TR"/>
        </w:rPr>
        <w:t>Başvurular;</w:t>
      </w:r>
    </w:p>
    <w:p w14:paraId="3A7F4DDA" w14:textId="1F735981" w:rsidR="003C187B" w:rsidRDefault="00103C61" w:rsidP="003C187B">
      <w:pPr>
        <w:pStyle w:val="ListeParagraf"/>
        <w:numPr>
          <w:ilvl w:val="0"/>
          <w:numId w:val="29"/>
        </w:numPr>
        <w:rPr>
          <w:lang w:val="tr-TR"/>
        </w:rPr>
      </w:pPr>
      <w:r>
        <w:rPr>
          <w:lang w:val="tr-TR"/>
        </w:rPr>
        <w:lastRenderedPageBreak/>
        <w:t>S</w:t>
      </w:r>
      <w:r w:rsidR="00643660" w:rsidRPr="003C187B">
        <w:rPr>
          <w:lang w:val="tr-TR"/>
        </w:rPr>
        <w:t xml:space="preserve">iber güvenlik alanında yapmış olduğu çalışmalar ve/veya yürütmüş olduğu projeler ile yerli ve milli çözümler üretilmesine sağlamış </w:t>
      </w:r>
      <w:r w:rsidR="003C187B" w:rsidRPr="003C187B">
        <w:rPr>
          <w:lang w:val="tr-TR"/>
        </w:rPr>
        <w:t xml:space="preserve">olduğu katkı, </w:t>
      </w:r>
    </w:p>
    <w:p w14:paraId="41DC1F7A" w14:textId="63B61A01" w:rsidR="003C187B" w:rsidRDefault="00103C61" w:rsidP="003C187B">
      <w:pPr>
        <w:pStyle w:val="ListeParagraf"/>
        <w:numPr>
          <w:ilvl w:val="0"/>
          <w:numId w:val="29"/>
        </w:numPr>
        <w:rPr>
          <w:lang w:val="tr-TR"/>
        </w:rPr>
      </w:pPr>
      <w:r>
        <w:rPr>
          <w:lang w:val="tr-TR"/>
        </w:rPr>
        <w:t>Y</w:t>
      </w:r>
      <w:r w:rsidR="00643660" w:rsidRPr="003C187B">
        <w:rPr>
          <w:lang w:val="tr-TR"/>
        </w:rPr>
        <w:t>erli ve milli siber güvenlik ürünlerin</w:t>
      </w:r>
      <w:r w:rsidR="007D7899">
        <w:rPr>
          <w:lang w:val="tr-TR"/>
        </w:rPr>
        <w:t>in</w:t>
      </w:r>
      <w:r w:rsidR="00643660" w:rsidRPr="003C187B">
        <w:rPr>
          <w:lang w:val="tr-TR"/>
        </w:rPr>
        <w:t xml:space="preserve"> kamuda kullanımının yaygınlaştırılmasına yardımcı olmuş</w:t>
      </w:r>
      <w:r w:rsidR="00320685" w:rsidRPr="003C187B">
        <w:rPr>
          <w:lang w:val="tr-TR"/>
        </w:rPr>
        <w:t xml:space="preserve"> olması</w:t>
      </w:r>
      <w:r w:rsidR="003C187B" w:rsidRPr="003C187B">
        <w:rPr>
          <w:lang w:val="tr-TR"/>
        </w:rPr>
        <w:t>,</w:t>
      </w:r>
    </w:p>
    <w:p w14:paraId="15B46140" w14:textId="3EAE48D8" w:rsidR="003C187B" w:rsidRPr="003C187B" w:rsidRDefault="00103C61" w:rsidP="003C187B">
      <w:pPr>
        <w:pStyle w:val="ListeParagraf"/>
        <w:numPr>
          <w:ilvl w:val="0"/>
          <w:numId w:val="29"/>
        </w:numPr>
        <w:rPr>
          <w:lang w:val="tr-TR"/>
        </w:rPr>
      </w:pPr>
      <w:proofErr w:type="spellStart"/>
      <w:r>
        <w:t>D</w:t>
      </w:r>
      <w:r w:rsidR="004A332E" w:rsidRPr="00337860">
        <w:t>ijital</w:t>
      </w:r>
      <w:proofErr w:type="spellEnd"/>
      <w:r w:rsidR="004A332E" w:rsidRPr="00337860">
        <w:t xml:space="preserve"> </w:t>
      </w:r>
      <w:proofErr w:type="spellStart"/>
      <w:r w:rsidR="004A332E" w:rsidRPr="00337860">
        <w:t>altyapıyı</w:t>
      </w:r>
      <w:proofErr w:type="spellEnd"/>
      <w:r w:rsidR="004A332E" w:rsidRPr="00337860">
        <w:t xml:space="preserve"> </w:t>
      </w:r>
      <w:proofErr w:type="spellStart"/>
      <w:r w:rsidR="004A332E" w:rsidRPr="00337860">
        <w:t>güvence</w:t>
      </w:r>
      <w:proofErr w:type="spellEnd"/>
      <w:r w:rsidR="004A332E" w:rsidRPr="00337860">
        <w:t xml:space="preserve"> </w:t>
      </w:r>
      <w:proofErr w:type="spellStart"/>
      <w:r w:rsidR="004A332E" w:rsidRPr="00337860">
        <w:t>altına</w:t>
      </w:r>
      <w:proofErr w:type="spellEnd"/>
      <w:r w:rsidR="004A332E" w:rsidRPr="00337860">
        <w:t xml:space="preserve"> alma</w:t>
      </w:r>
      <w:r w:rsidR="003C187B">
        <w:t xml:space="preserve"> </w:t>
      </w:r>
      <w:proofErr w:type="spellStart"/>
      <w:r w:rsidR="003C187B">
        <w:t>bilgisi</w:t>
      </w:r>
      <w:proofErr w:type="spellEnd"/>
      <w:r w:rsidR="004D6619">
        <w:t xml:space="preserve"> ve </w:t>
      </w:r>
      <w:proofErr w:type="spellStart"/>
      <w:r w:rsidR="004D6619">
        <w:t>uygulaması</w:t>
      </w:r>
      <w:proofErr w:type="spellEnd"/>
      <w:r w:rsidR="003C187B">
        <w:t xml:space="preserve">, </w:t>
      </w:r>
    </w:p>
    <w:p w14:paraId="78776FC4" w14:textId="4C081A88" w:rsidR="004A332E" w:rsidRPr="003C187B" w:rsidRDefault="00103C61" w:rsidP="003C187B">
      <w:pPr>
        <w:pStyle w:val="ListeParagraf"/>
        <w:numPr>
          <w:ilvl w:val="0"/>
          <w:numId w:val="29"/>
        </w:numPr>
        <w:rPr>
          <w:lang w:val="tr-TR"/>
        </w:rPr>
      </w:pPr>
      <w:proofErr w:type="spellStart"/>
      <w:r>
        <w:t>K</w:t>
      </w:r>
      <w:r w:rsidR="004D6619">
        <w:t>urumunun</w:t>
      </w:r>
      <w:proofErr w:type="spellEnd"/>
      <w:r w:rsidR="004D6619">
        <w:t xml:space="preserve"> </w:t>
      </w:r>
      <w:proofErr w:type="spellStart"/>
      <w:r w:rsidR="004A332E">
        <w:t>hizmet</w:t>
      </w:r>
      <w:proofErr w:type="spellEnd"/>
      <w:r w:rsidR="004A332E">
        <w:t xml:space="preserve"> </w:t>
      </w:r>
      <w:proofErr w:type="spellStart"/>
      <w:r w:rsidR="004A332E">
        <w:t>sunduğu</w:t>
      </w:r>
      <w:proofErr w:type="spellEnd"/>
      <w:r w:rsidR="004A332E">
        <w:t xml:space="preserve"> </w:t>
      </w:r>
      <w:proofErr w:type="spellStart"/>
      <w:r w:rsidR="004A332E">
        <w:t>vatandaşların</w:t>
      </w:r>
      <w:proofErr w:type="spellEnd"/>
      <w:r w:rsidR="004A332E">
        <w:t xml:space="preserve"> </w:t>
      </w:r>
      <w:proofErr w:type="spellStart"/>
      <w:r w:rsidR="004A332E" w:rsidRPr="00337860">
        <w:t>genel</w:t>
      </w:r>
      <w:proofErr w:type="spellEnd"/>
      <w:r w:rsidR="004A332E" w:rsidRPr="00337860">
        <w:t xml:space="preserve"> </w:t>
      </w:r>
      <w:proofErr w:type="spellStart"/>
      <w:r w:rsidR="004A332E" w:rsidRPr="00337860">
        <w:t>güvenlik</w:t>
      </w:r>
      <w:proofErr w:type="spellEnd"/>
      <w:r w:rsidR="004A332E" w:rsidRPr="00337860">
        <w:t xml:space="preserve"> </w:t>
      </w:r>
      <w:proofErr w:type="spellStart"/>
      <w:r w:rsidR="004A332E">
        <w:t>düzeyini</w:t>
      </w:r>
      <w:proofErr w:type="spellEnd"/>
      <w:r w:rsidR="004A332E" w:rsidRPr="00337860">
        <w:t xml:space="preserve"> </w:t>
      </w:r>
      <w:proofErr w:type="spellStart"/>
      <w:r w:rsidR="004A332E" w:rsidRPr="00337860">
        <w:t>iyileştirme</w:t>
      </w:r>
      <w:proofErr w:type="spellEnd"/>
      <w:r w:rsidR="004A332E" w:rsidRPr="00337860">
        <w:t xml:space="preserve"> </w:t>
      </w:r>
      <w:proofErr w:type="spellStart"/>
      <w:r w:rsidR="004A332E" w:rsidRPr="00337860">
        <w:t>konusunda</w:t>
      </w:r>
      <w:proofErr w:type="spellEnd"/>
      <w:r w:rsidR="004A332E" w:rsidRPr="00337860">
        <w:t xml:space="preserve"> </w:t>
      </w:r>
      <w:proofErr w:type="spellStart"/>
      <w:r w:rsidR="0026605F">
        <w:t>katkıları</w:t>
      </w:r>
      <w:proofErr w:type="spellEnd"/>
      <w:r w:rsidR="0026605F">
        <w:t xml:space="preserve"> </w:t>
      </w:r>
    </w:p>
    <w:p w14:paraId="5687FD44" w14:textId="005799CD" w:rsidR="003C187B" w:rsidRPr="0026605F" w:rsidRDefault="00214510" w:rsidP="0026605F">
      <w:pPr>
        <w:spacing w:after="0"/>
        <w:ind w:left="360"/>
        <w:rPr>
          <w:rFonts w:cs="Times New Roman"/>
          <w:lang w:val="tr-TR"/>
        </w:rPr>
      </w:pPr>
      <w:r>
        <w:rPr>
          <w:rFonts w:cs="Times New Roman"/>
          <w:lang w:val="tr-TR"/>
        </w:rPr>
        <w:t>vb.</w:t>
      </w:r>
      <w:r w:rsidR="003C187B" w:rsidRPr="0026605F">
        <w:rPr>
          <w:rFonts w:cs="Times New Roman"/>
          <w:lang w:val="tr-TR"/>
        </w:rPr>
        <w:t xml:space="preserve"> ölçütlere göre değerlendirilecektir.</w:t>
      </w:r>
    </w:p>
    <w:p w14:paraId="57F4A8F6" w14:textId="1D0A7627" w:rsidR="006A4D82" w:rsidRPr="00616CE6" w:rsidRDefault="006A4D82" w:rsidP="00616CE6">
      <w:pPr>
        <w:spacing w:after="160"/>
        <w:rPr>
          <w:b/>
          <w:bCs/>
          <w:bdr w:val="none" w:sz="0" w:space="0" w:color="auto" w:frame="1"/>
          <w:lang w:val="tr-TR"/>
        </w:rPr>
      </w:pPr>
      <w:r w:rsidRPr="00616CE6">
        <w:rPr>
          <w:b/>
          <w:bCs/>
          <w:bdr w:val="none" w:sz="0" w:space="0" w:color="auto" w:frame="1"/>
          <w:lang w:val="tr-TR"/>
        </w:rPr>
        <w:t>3.TBD</w:t>
      </w:r>
      <w:r w:rsidR="00320685">
        <w:rPr>
          <w:b/>
          <w:bCs/>
          <w:bdr w:val="none" w:sz="0" w:space="0" w:color="auto" w:frame="1"/>
          <w:lang w:val="tr-TR"/>
        </w:rPr>
        <w:t>-</w:t>
      </w:r>
      <w:r w:rsidRPr="00616CE6">
        <w:rPr>
          <w:b/>
          <w:bCs/>
          <w:bdr w:val="none" w:sz="0" w:space="0" w:color="auto" w:frame="1"/>
          <w:lang w:val="tr-TR"/>
        </w:rPr>
        <w:t>ÖSG3</w:t>
      </w:r>
      <w:r w:rsidR="00647471">
        <w:rPr>
          <w:b/>
          <w:bCs/>
          <w:bdr w:val="none" w:sz="0" w:space="0" w:color="auto" w:frame="1"/>
          <w:lang w:val="tr-TR"/>
        </w:rPr>
        <w:t>:</w:t>
      </w:r>
      <w:r w:rsidRPr="00616CE6">
        <w:rPr>
          <w:b/>
          <w:bCs/>
          <w:bdr w:val="none" w:sz="0" w:space="0" w:color="auto" w:frame="1"/>
          <w:lang w:val="tr-TR"/>
        </w:rPr>
        <w:t xml:space="preserve"> Siber Güvenlik Ekosistemine Katkı Veren Akademisyen</w:t>
      </w:r>
    </w:p>
    <w:p w14:paraId="290136EE" w14:textId="62DEC724" w:rsidR="00320685" w:rsidRDefault="00320685" w:rsidP="00320685">
      <w:pPr>
        <w:ind w:left="360"/>
        <w:rPr>
          <w:lang w:val="tr-TR"/>
        </w:rPr>
      </w:pPr>
      <w:proofErr w:type="spellStart"/>
      <w:r>
        <w:t>S</w:t>
      </w:r>
      <w:r w:rsidRPr="00337860">
        <w:t>iber</w:t>
      </w:r>
      <w:proofErr w:type="spellEnd"/>
      <w:r w:rsidRPr="00337860">
        <w:t xml:space="preserve"> </w:t>
      </w:r>
      <w:proofErr w:type="spellStart"/>
      <w:r w:rsidRPr="00337860">
        <w:t>güvenlik</w:t>
      </w:r>
      <w:proofErr w:type="spellEnd"/>
      <w:r w:rsidRPr="00337860">
        <w:t xml:space="preserve"> </w:t>
      </w:r>
      <w:proofErr w:type="spellStart"/>
      <w:r w:rsidRPr="00337860">
        <w:t>alanında</w:t>
      </w:r>
      <w:proofErr w:type="spellEnd"/>
      <w:r w:rsidRPr="00337860">
        <w:t xml:space="preserve"> </w:t>
      </w:r>
      <w:proofErr w:type="spellStart"/>
      <w:r w:rsidRPr="00337860">
        <w:t>liderlik</w:t>
      </w:r>
      <w:proofErr w:type="spellEnd"/>
      <w:r w:rsidRPr="00337860">
        <w:t xml:space="preserve">, </w:t>
      </w:r>
      <w:proofErr w:type="spellStart"/>
      <w:r w:rsidRPr="00337860">
        <w:t>yenilikçilik</w:t>
      </w:r>
      <w:proofErr w:type="spellEnd"/>
      <w:r w:rsidRPr="00337860">
        <w:t xml:space="preserve"> ve </w:t>
      </w:r>
      <w:proofErr w:type="spellStart"/>
      <w:r w:rsidRPr="00337860">
        <w:t>özveri</w:t>
      </w:r>
      <w:proofErr w:type="spellEnd"/>
      <w:r w:rsidRPr="00337860">
        <w:t xml:space="preserve"> </w:t>
      </w:r>
      <w:proofErr w:type="spellStart"/>
      <w:r w:rsidRPr="00337860">
        <w:t>gösteren</w:t>
      </w:r>
      <w:proofErr w:type="spellEnd"/>
      <w:r w:rsidRPr="00337860">
        <w:t xml:space="preserve"> </w:t>
      </w:r>
      <w:proofErr w:type="spellStart"/>
      <w:r>
        <w:t>akademisyene</w:t>
      </w:r>
      <w:proofErr w:type="spellEnd"/>
      <w:r>
        <w:t xml:space="preserve"> </w:t>
      </w:r>
      <w:proofErr w:type="spellStart"/>
      <w:r>
        <w:t>ödül</w:t>
      </w:r>
      <w:proofErr w:type="spellEnd"/>
      <w:r>
        <w:t xml:space="preserve"> </w:t>
      </w:r>
      <w:proofErr w:type="spellStart"/>
      <w:r>
        <w:t>vermek</w:t>
      </w:r>
      <w:proofErr w:type="spellEnd"/>
      <w:r>
        <w:t xml:space="preserve"> </w:t>
      </w:r>
      <w:proofErr w:type="spellStart"/>
      <w:r>
        <w:t>amaçlanmaktadır</w:t>
      </w:r>
      <w:proofErr w:type="spellEnd"/>
      <w:r>
        <w:rPr>
          <w:lang w:val="tr-TR"/>
        </w:rPr>
        <w:t>.</w:t>
      </w:r>
    </w:p>
    <w:p w14:paraId="70886732" w14:textId="77777777" w:rsidR="00716678" w:rsidRDefault="00716678" w:rsidP="00320685">
      <w:pPr>
        <w:ind w:left="360"/>
        <w:rPr>
          <w:lang w:val="tr-TR"/>
        </w:rPr>
      </w:pPr>
      <w:r>
        <w:rPr>
          <w:lang w:val="tr-TR"/>
        </w:rPr>
        <w:t>Başvurular;</w:t>
      </w:r>
    </w:p>
    <w:p w14:paraId="77EB85D5" w14:textId="389126CA" w:rsidR="00716678" w:rsidRDefault="006A4D82" w:rsidP="00716678">
      <w:pPr>
        <w:pStyle w:val="ListeParagraf"/>
        <w:numPr>
          <w:ilvl w:val="0"/>
          <w:numId w:val="29"/>
        </w:numPr>
        <w:rPr>
          <w:lang w:val="tr-TR"/>
        </w:rPr>
      </w:pPr>
      <w:r w:rsidRPr="00716678">
        <w:rPr>
          <w:lang w:val="tr-TR"/>
        </w:rPr>
        <w:t xml:space="preserve">Siber güvenlik alanında yapmış olduğu akademik araştırma çalışmaları ve/veya </w:t>
      </w:r>
      <w:r w:rsidR="00D3039A">
        <w:rPr>
          <w:lang w:val="tr-TR"/>
        </w:rPr>
        <w:t>akademik</w:t>
      </w:r>
      <w:r w:rsidRPr="00716678">
        <w:rPr>
          <w:lang w:val="tr-TR"/>
        </w:rPr>
        <w:t xml:space="preserve"> yayınlar</w:t>
      </w:r>
      <w:r w:rsidR="00D3039A">
        <w:rPr>
          <w:lang w:val="tr-TR"/>
        </w:rPr>
        <w:t>ı</w:t>
      </w:r>
      <w:r w:rsidRPr="00716678">
        <w:rPr>
          <w:lang w:val="tr-TR"/>
        </w:rPr>
        <w:t xml:space="preserve"> ile siber güvenlik bilincinin oluşturulması, geliştirilmesi ve yaygınlaştırılmasına </w:t>
      </w:r>
      <w:r w:rsidR="00716678">
        <w:rPr>
          <w:lang w:val="tr-TR"/>
        </w:rPr>
        <w:t>sağladığı olanaklar,</w:t>
      </w:r>
    </w:p>
    <w:p w14:paraId="6002D442" w14:textId="5C872600" w:rsidR="006A4D82" w:rsidRPr="00716678" w:rsidRDefault="00320685" w:rsidP="00716678">
      <w:pPr>
        <w:pStyle w:val="ListeParagraf"/>
        <w:numPr>
          <w:ilvl w:val="0"/>
          <w:numId w:val="29"/>
        </w:numPr>
        <w:rPr>
          <w:lang w:val="tr-TR"/>
        </w:rPr>
      </w:pPr>
      <w:r w:rsidRPr="00716678">
        <w:rPr>
          <w:lang w:val="tr-TR"/>
        </w:rPr>
        <w:t>S</w:t>
      </w:r>
      <w:r w:rsidR="006A4D82" w:rsidRPr="00716678">
        <w:rPr>
          <w:lang w:val="tr-TR"/>
        </w:rPr>
        <w:t xml:space="preserve">iber güvenlik alanında ihtiyaç duyulan nitelikli insan kaynağı yetiştirilmesine yönelik olarak ekosisteme </w:t>
      </w:r>
      <w:r w:rsidR="00716678">
        <w:rPr>
          <w:lang w:val="tr-TR"/>
        </w:rPr>
        <w:t xml:space="preserve">sağladığı </w:t>
      </w:r>
      <w:r w:rsidR="006A4D82" w:rsidRPr="00716678">
        <w:rPr>
          <w:lang w:val="tr-TR"/>
        </w:rPr>
        <w:t>katkı</w:t>
      </w:r>
      <w:r w:rsidR="00716678">
        <w:rPr>
          <w:lang w:val="tr-TR"/>
        </w:rPr>
        <w:t>,</w:t>
      </w:r>
    </w:p>
    <w:p w14:paraId="4E3E9D9B" w14:textId="3389EBE0" w:rsidR="00967F28" w:rsidRPr="00967F28" w:rsidRDefault="00103C61" w:rsidP="00716678">
      <w:pPr>
        <w:pStyle w:val="ListeParagraf"/>
        <w:numPr>
          <w:ilvl w:val="0"/>
          <w:numId w:val="30"/>
        </w:numPr>
        <w:rPr>
          <w:lang w:val="tr-TR"/>
        </w:rPr>
      </w:pPr>
      <w:proofErr w:type="spellStart"/>
      <w:r>
        <w:t>Y</w:t>
      </w:r>
      <w:r w:rsidR="00967F28" w:rsidRPr="00967F28">
        <w:t>enilikçi</w:t>
      </w:r>
      <w:r w:rsidR="00716678">
        <w:t>lik</w:t>
      </w:r>
      <w:proofErr w:type="spellEnd"/>
      <w:r w:rsidR="00967F28">
        <w:t xml:space="preserve"> (</w:t>
      </w:r>
      <w:proofErr w:type="spellStart"/>
      <w:r w:rsidR="00967F28">
        <w:t>y</w:t>
      </w:r>
      <w:r w:rsidR="00967F28" w:rsidRPr="00967F28">
        <w:t>eni</w:t>
      </w:r>
      <w:proofErr w:type="spellEnd"/>
      <w:r w:rsidR="00967F28" w:rsidRPr="00967F28">
        <w:t xml:space="preserve"> </w:t>
      </w:r>
      <w:proofErr w:type="spellStart"/>
      <w:r w:rsidR="00967F28" w:rsidRPr="00967F28">
        <w:t>müfredatların</w:t>
      </w:r>
      <w:proofErr w:type="spellEnd"/>
      <w:r w:rsidR="00967F28" w:rsidRPr="00967F28">
        <w:t xml:space="preserve"> </w:t>
      </w:r>
      <w:proofErr w:type="spellStart"/>
      <w:r w:rsidR="00967F28" w:rsidRPr="00967F28">
        <w:t>geliştirilmesi</w:t>
      </w:r>
      <w:proofErr w:type="spellEnd"/>
      <w:r w:rsidR="00967F28" w:rsidRPr="00967F28">
        <w:t xml:space="preserve"> </w:t>
      </w:r>
      <w:proofErr w:type="spellStart"/>
      <w:r w:rsidR="00967F28" w:rsidRPr="00967F28">
        <w:t>veya</w:t>
      </w:r>
      <w:proofErr w:type="spellEnd"/>
      <w:r w:rsidR="00967F28" w:rsidRPr="00967F28">
        <w:t xml:space="preserve"> </w:t>
      </w:r>
      <w:proofErr w:type="spellStart"/>
      <w:r w:rsidR="00967F28" w:rsidRPr="00967F28">
        <w:t>ortaya</w:t>
      </w:r>
      <w:proofErr w:type="spellEnd"/>
      <w:r w:rsidR="00967F28" w:rsidRPr="00967F28">
        <w:t xml:space="preserve"> </w:t>
      </w:r>
      <w:proofErr w:type="spellStart"/>
      <w:r w:rsidR="00967F28" w:rsidRPr="00967F28">
        <w:t>çıkan</w:t>
      </w:r>
      <w:proofErr w:type="spellEnd"/>
      <w:r w:rsidR="00967F28" w:rsidRPr="00967F28">
        <w:t xml:space="preserve"> </w:t>
      </w:r>
      <w:proofErr w:type="spellStart"/>
      <w:r w:rsidR="00967F28" w:rsidRPr="00967F28">
        <w:t>teknolojilerin</w:t>
      </w:r>
      <w:proofErr w:type="spellEnd"/>
      <w:r w:rsidR="00967F28" w:rsidRPr="00967F28">
        <w:t xml:space="preserve"> </w:t>
      </w:r>
      <w:proofErr w:type="spellStart"/>
      <w:r w:rsidR="00967F28" w:rsidRPr="00967F28">
        <w:t>kullanımı</w:t>
      </w:r>
      <w:proofErr w:type="spellEnd"/>
      <w:r w:rsidR="00967F28" w:rsidRPr="00967F28">
        <w:t xml:space="preserve"> </w:t>
      </w:r>
      <w:proofErr w:type="spellStart"/>
      <w:r w:rsidR="00967F28" w:rsidRPr="00967F28">
        <w:t>gibi</w:t>
      </w:r>
      <w:proofErr w:type="spellEnd"/>
      <w:r w:rsidR="00967F28" w:rsidRPr="00967F28">
        <w:t xml:space="preserve"> </w:t>
      </w:r>
      <w:proofErr w:type="spellStart"/>
      <w:r w:rsidR="00967F28" w:rsidRPr="00967F28">
        <w:t>siber</w:t>
      </w:r>
      <w:proofErr w:type="spellEnd"/>
      <w:r w:rsidR="00967F28" w:rsidRPr="00967F28">
        <w:t xml:space="preserve"> </w:t>
      </w:r>
      <w:proofErr w:type="spellStart"/>
      <w:r w:rsidR="00967F28" w:rsidRPr="00967F28">
        <w:t>güvenlik</w:t>
      </w:r>
      <w:proofErr w:type="spellEnd"/>
      <w:r w:rsidR="00967F28" w:rsidRPr="00967F28">
        <w:t xml:space="preserve"> </w:t>
      </w:r>
      <w:proofErr w:type="spellStart"/>
      <w:r w:rsidR="00967F28" w:rsidRPr="00967F28">
        <w:t>eğitimine</w:t>
      </w:r>
      <w:proofErr w:type="spellEnd"/>
      <w:r w:rsidR="00967F28" w:rsidRPr="00967F28">
        <w:t xml:space="preserve"> </w:t>
      </w:r>
      <w:proofErr w:type="spellStart"/>
      <w:r w:rsidR="00967F28" w:rsidRPr="00967F28">
        <w:t>yönelik</w:t>
      </w:r>
      <w:proofErr w:type="spellEnd"/>
      <w:r w:rsidR="00967F28" w:rsidRPr="00967F28">
        <w:t xml:space="preserve"> </w:t>
      </w:r>
      <w:proofErr w:type="spellStart"/>
      <w:r w:rsidR="00967F28" w:rsidRPr="00967F28">
        <w:t>yenilikçi</w:t>
      </w:r>
      <w:proofErr w:type="spellEnd"/>
      <w:r w:rsidR="00967F28" w:rsidRPr="00967F28">
        <w:t xml:space="preserve"> </w:t>
      </w:r>
      <w:proofErr w:type="spellStart"/>
      <w:r w:rsidR="00967F28" w:rsidRPr="00967F28">
        <w:t>yaklaşımları</w:t>
      </w:r>
      <w:proofErr w:type="spellEnd"/>
      <w:r w:rsidR="00967F28">
        <w:t>)</w:t>
      </w:r>
      <w:r w:rsidR="00D3039A">
        <w:t>,</w:t>
      </w:r>
    </w:p>
    <w:p w14:paraId="06D59D46" w14:textId="7AD67198" w:rsidR="00967F28" w:rsidRPr="00967F28" w:rsidRDefault="00967F28" w:rsidP="00716678">
      <w:pPr>
        <w:pStyle w:val="ListeParagraf"/>
        <w:numPr>
          <w:ilvl w:val="0"/>
          <w:numId w:val="30"/>
        </w:numPr>
        <w:rPr>
          <w:lang w:val="tr-TR"/>
        </w:rPr>
      </w:pPr>
      <w:proofErr w:type="spellStart"/>
      <w:r w:rsidRPr="00967F28">
        <w:t>Farkındalık</w:t>
      </w:r>
      <w:proofErr w:type="spellEnd"/>
      <w:r w:rsidRPr="00967F28">
        <w:t xml:space="preserve"> </w:t>
      </w:r>
      <w:proofErr w:type="spellStart"/>
      <w:r w:rsidR="00716678">
        <w:t>sağlaması</w:t>
      </w:r>
      <w:proofErr w:type="spellEnd"/>
      <w:r w:rsidR="00716678">
        <w:t xml:space="preserve"> </w:t>
      </w:r>
      <w:r w:rsidRPr="00716678">
        <w:t>(</w:t>
      </w:r>
      <w:proofErr w:type="spellStart"/>
      <w:r w:rsidRPr="00716678">
        <w:t>öğ</w:t>
      </w:r>
      <w:r w:rsidRPr="00967F28">
        <w:t>rencileri</w:t>
      </w:r>
      <w:proofErr w:type="spellEnd"/>
      <w:r w:rsidRPr="00967F28">
        <w:t xml:space="preserve"> ve </w:t>
      </w:r>
      <w:proofErr w:type="spellStart"/>
      <w:r w:rsidRPr="00967F28">
        <w:t>daha</w:t>
      </w:r>
      <w:proofErr w:type="spellEnd"/>
      <w:r w:rsidRPr="00967F28">
        <w:t xml:space="preserve"> </w:t>
      </w:r>
      <w:proofErr w:type="spellStart"/>
      <w:r w:rsidRPr="00967F28">
        <w:t>geniş</w:t>
      </w:r>
      <w:proofErr w:type="spellEnd"/>
      <w:r w:rsidRPr="00967F28">
        <w:t xml:space="preserve"> </w:t>
      </w:r>
      <w:proofErr w:type="spellStart"/>
      <w:r w:rsidRPr="00967F28">
        <w:t>topluluklar</w:t>
      </w:r>
      <w:proofErr w:type="spellEnd"/>
      <w:r w:rsidRPr="00967F28">
        <w:t xml:space="preserve"> </w:t>
      </w:r>
      <w:proofErr w:type="spellStart"/>
      <w:r w:rsidRPr="00967F28">
        <w:t>arasında</w:t>
      </w:r>
      <w:proofErr w:type="spellEnd"/>
      <w:r w:rsidRPr="00967F28">
        <w:t xml:space="preserve"> </w:t>
      </w:r>
      <w:proofErr w:type="spellStart"/>
      <w:r w:rsidRPr="00967F28">
        <w:t>siber</w:t>
      </w:r>
      <w:proofErr w:type="spellEnd"/>
      <w:r w:rsidRPr="00967F28">
        <w:t xml:space="preserve"> </w:t>
      </w:r>
      <w:proofErr w:type="spellStart"/>
      <w:r w:rsidRPr="00967F28">
        <w:t>güvenlik</w:t>
      </w:r>
      <w:proofErr w:type="spellEnd"/>
      <w:r w:rsidRPr="00967F28">
        <w:t xml:space="preserve"> </w:t>
      </w:r>
      <w:proofErr w:type="spellStart"/>
      <w:r w:rsidRPr="00967F28">
        <w:t>riskleri</w:t>
      </w:r>
      <w:proofErr w:type="spellEnd"/>
      <w:r w:rsidRPr="00967F28">
        <w:t xml:space="preserve"> </w:t>
      </w:r>
      <w:proofErr w:type="spellStart"/>
      <w:r w:rsidRPr="00967F28">
        <w:t>konusunda</w:t>
      </w:r>
      <w:proofErr w:type="spellEnd"/>
      <w:r w:rsidRPr="00967F28">
        <w:t xml:space="preserve"> </w:t>
      </w:r>
      <w:proofErr w:type="spellStart"/>
      <w:r w:rsidRPr="00967F28">
        <w:t>farkındalığı</w:t>
      </w:r>
      <w:proofErr w:type="spellEnd"/>
      <w:r w:rsidRPr="00967F28">
        <w:t xml:space="preserve"> </w:t>
      </w:r>
      <w:proofErr w:type="spellStart"/>
      <w:r w:rsidRPr="00967F28">
        <w:t>artırma</w:t>
      </w:r>
      <w:r w:rsidR="00D3039A">
        <w:t>sı</w:t>
      </w:r>
      <w:proofErr w:type="spellEnd"/>
      <w:r w:rsidRPr="00967F28">
        <w:t xml:space="preserve"> ve </w:t>
      </w:r>
      <w:proofErr w:type="spellStart"/>
      <w:r w:rsidRPr="00967F28">
        <w:t>siber</w:t>
      </w:r>
      <w:proofErr w:type="spellEnd"/>
      <w:r w:rsidRPr="00967F28">
        <w:t xml:space="preserve"> </w:t>
      </w:r>
      <w:proofErr w:type="spellStart"/>
      <w:r w:rsidRPr="00967F28">
        <w:t>güvenlik</w:t>
      </w:r>
      <w:proofErr w:type="spellEnd"/>
      <w:r w:rsidRPr="00967F28">
        <w:t xml:space="preserve"> </w:t>
      </w:r>
      <w:proofErr w:type="spellStart"/>
      <w:r w:rsidRPr="00967F28">
        <w:t>için</w:t>
      </w:r>
      <w:proofErr w:type="spellEnd"/>
      <w:r w:rsidRPr="00967F28">
        <w:t xml:space="preserve"> </w:t>
      </w:r>
      <w:proofErr w:type="spellStart"/>
      <w:r w:rsidRPr="00967F28">
        <w:t>en</w:t>
      </w:r>
      <w:proofErr w:type="spellEnd"/>
      <w:r w:rsidRPr="00967F28">
        <w:t xml:space="preserve"> </w:t>
      </w:r>
      <w:proofErr w:type="spellStart"/>
      <w:r w:rsidRPr="00967F28">
        <w:t>iyi</w:t>
      </w:r>
      <w:proofErr w:type="spellEnd"/>
      <w:r w:rsidRPr="00967F28">
        <w:t xml:space="preserve"> </w:t>
      </w:r>
      <w:proofErr w:type="spellStart"/>
      <w:r w:rsidRPr="00967F28">
        <w:t>uygulamaları</w:t>
      </w:r>
      <w:proofErr w:type="spellEnd"/>
      <w:r w:rsidRPr="00967F28">
        <w:t xml:space="preserve"> </w:t>
      </w:r>
      <w:proofErr w:type="spellStart"/>
      <w:r w:rsidRPr="00967F28">
        <w:t>teşvik</w:t>
      </w:r>
      <w:proofErr w:type="spellEnd"/>
      <w:r w:rsidRPr="00967F28">
        <w:t xml:space="preserve"> </w:t>
      </w:r>
      <w:proofErr w:type="spellStart"/>
      <w:r>
        <w:t>e</w:t>
      </w:r>
      <w:r w:rsidR="00D3039A">
        <w:t>tmesi</w:t>
      </w:r>
      <w:proofErr w:type="spellEnd"/>
      <w:r>
        <w:t>)</w:t>
      </w:r>
      <w:r w:rsidR="00D3039A">
        <w:t>,</w:t>
      </w:r>
    </w:p>
    <w:p w14:paraId="3D77F496" w14:textId="12823A40" w:rsidR="00967F28" w:rsidRPr="003A2EAD" w:rsidRDefault="00967F28" w:rsidP="00716678">
      <w:pPr>
        <w:pStyle w:val="ListeParagraf"/>
        <w:numPr>
          <w:ilvl w:val="0"/>
          <w:numId w:val="30"/>
        </w:numPr>
        <w:rPr>
          <w:lang w:val="tr-TR"/>
        </w:rPr>
      </w:pPr>
      <w:proofErr w:type="spellStart"/>
      <w:r w:rsidRPr="00967F28">
        <w:t>Siber</w:t>
      </w:r>
      <w:proofErr w:type="spellEnd"/>
      <w:r w:rsidRPr="00967F28">
        <w:t xml:space="preserve"> </w:t>
      </w:r>
      <w:proofErr w:type="spellStart"/>
      <w:r w:rsidRPr="00967F28">
        <w:t>güvenlik</w:t>
      </w:r>
      <w:proofErr w:type="spellEnd"/>
      <w:r w:rsidRPr="00967F28">
        <w:t xml:space="preserve"> </w:t>
      </w:r>
      <w:proofErr w:type="spellStart"/>
      <w:r w:rsidRPr="00967F28">
        <w:t>sektöründe</w:t>
      </w:r>
      <w:proofErr w:type="spellEnd"/>
      <w:r w:rsidRPr="00967F28">
        <w:t xml:space="preserve"> </w:t>
      </w:r>
      <w:proofErr w:type="spellStart"/>
      <w:r w:rsidRPr="00967F28">
        <w:t>çeşitliliği</w:t>
      </w:r>
      <w:proofErr w:type="spellEnd"/>
      <w:r w:rsidRPr="00967F28">
        <w:t xml:space="preserve"> ve </w:t>
      </w:r>
      <w:proofErr w:type="spellStart"/>
      <w:r w:rsidRPr="00967F28">
        <w:t>kapsayıcılığı</w:t>
      </w:r>
      <w:proofErr w:type="spellEnd"/>
      <w:r w:rsidRPr="00967F28">
        <w:t xml:space="preserve"> </w:t>
      </w:r>
      <w:proofErr w:type="spellStart"/>
      <w:r w:rsidRPr="00967F28">
        <w:t>teşvik</w:t>
      </w:r>
      <w:proofErr w:type="spellEnd"/>
      <w:r w:rsidRPr="00967F28">
        <w:t xml:space="preserve"> </w:t>
      </w:r>
      <w:proofErr w:type="spellStart"/>
      <w:r>
        <w:t>eden</w:t>
      </w:r>
      <w:proofErr w:type="spellEnd"/>
      <w:r w:rsidR="003A2EAD">
        <w:t xml:space="preserve"> </w:t>
      </w:r>
      <w:proofErr w:type="spellStart"/>
      <w:r w:rsidR="003A2EAD">
        <w:t>çalışmalar</w:t>
      </w:r>
      <w:r w:rsidR="00103C61">
        <w:t>ı</w:t>
      </w:r>
      <w:proofErr w:type="spellEnd"/>
      <w:r w:rsidRPr="00967F28">
        <w:t> </w:t>
      </w:r>
    </w:p>
    <w:p w14:paraId="06AF540C" w14:textId="535D0FA8" w:rsidR="003A2EAD" w:rsidRPr="003A2EAD" w:rsidRDefault="00214510" w:rsidP="003A2EAD">
      <w:pPr>
        <w:spacing w:after="0"/>
        <w:ind w:left="360"/>
        <w:rPr>
          <w:rFonts w:cs="Times New Roman"/>
          <w:lang w:val="tr-TR"/>
        </w:rPr>
      </w:pPr>
      <w:r>
        <w:rPr>
          <w:rFonts w:cs="Times New Roman"/>
          <w:lang w:val="tr-TR"/>
        </w:rPr>
        <w:t>vb.</w:t>
      </w:r>
      <w:r w:rsidR="003A2EAD" w:rsidRPr="003A2EAD">
        <w:rPr>
          <w:rFonts w:cs="Times New Roman"/>
          <w:lang w:val="tr-TR"/>
        </w:rPr>
        <w:t xml:space="preserve"> ölçütlere göre değerlendirilecektir.</w:t>
      </w:r>
    </w:p>
    <w:p w14:paraId="6795E195" w14:textId="4D3FC172" w:rsidR="006A4D82" w:rsidRPr="00616CE6" w:rsidRDefault="006A4D82" w:rsidP="00616CE6">
      <w:pPr>
        <w:spacing w:after="160"/>
        <w:rPr>
          <w:b/>
          <w:bCs/>
          <w:bdr w:val="none" w:sz="0" w:space="0" w:color="auto" w:frame="1"/>
          <w:lang w:val="tr-TR"/>
        </w:rPr>
      </w:pPr>
      <w:r w:rsidRPr="00616CE6">
        <w:rPr>
          <w:b/>
          <w:bCs/>
          <w:bdr w:val="none" w:sz="0" w:space="0" w:color="auto" w:frame="1"/>
          <w:lang w:val="tr-TR"/>
        </w:rPr>
        <w:t>4.TBD</w:t>
      </w:r>
      <w:r w:rsidR="00320685">
        <w:rPr>
          <w:b/>
          <w:bCs/>
          <w:bdr w:val="none" w:sz="0" w:space="0" w:color="auto" w:frame="1"/>
          <w:lang w:val="tr-TR"/>
        </w:rPr>
        <w:t>-</w:t>
      </w:r>
      <w:r w:rsidRPr="00616CE6">
        <w:rPr>
          <w:b/>
          <w:bCs/>
          <w:bdr w:val="none" w:sz="0" w:space="0" w:color="auto" w:frame="1"/>
          <w:lang w:val="tr-TR"/>
        </w:rPr>
        <w:t>ÖSG4</w:t>
      </w:r>
      <w:r w:rsidR="00647471">
        <w:rPr>
          <w:b/>
          <w:bCs/>
          <w:bdr w:val="none" w:sz="0" w:space="0" w:color="auto" w:frame="1"/>
          <w:lang w:val="tr-TR"/>
        </w:rPr>
        <w:t>:</w:t>
      </w:r>
      <w:r w:rsidRPr="00616CE6">
        <w:rPr>
          <w:b/>
          <w:bCs/>
          <w:bdr w:val="none" w:sz="0" w:space="0" w:color="auto" w:frame="1"/>
          <w:lang w:val="tr-TR"/>
        </w:rPr>
        <w:t xml:space="preserve"> Siber Güvenlik Ekosistemine Katkı Veren Medya Kuruluşu</w:t>
      </w:r>
    </w:p>
    <w:p w14:paraId="7BFC09C3" w14:textId="77777777" w:rsidR="006A4D82" w:rsidRDefault="006A4D82" w:rsidP="00320685">
      <w:pPr>
        <w:ind w:left="360"/>
        <w:rPr>
          <w:lang w:val="tr-TR"/>
        </w:rPr>
      </w:pPr>
      <w:r w:rsidRPr="000A00EF">
        <w:rPr>
          <w:lang w:val="tr-TR"/>
        </w:rPr>
        <w:t>Ekosisteme katkı sağlamak amacıyla, toplumun tüm katmanlarında siber güvenlik farkındalığı yaratmaya ve karar vericilerin bilgilendirilmesi amacıyla siber güvenlik ekosistemi ve paydaşlarının sorunlarını gündeme taşımaya yönelik olarak yürütülen medya çalışma ve faaliyetlerini kapsamaktadır.</w:t>
      </w:r>
    </w:p>
    <w:p w14:paraId="6CB142D7" w14:textId="77777777" w:rsidR="001207D4" w:rsidRDefault="001207D4" w:rsidP="001207D4">
      <w:pPr>
        <w:ind w:left="360"/>
        <w:rPr>
          <w:lang w:val="tr-TR"/>
        </w:rPr>
      </w:pPr>
      <w:r>
        <w:rPr>
          <w:lang w:val="tr-TR"/>
        </w:rPr>
        <w:t>Başvurular;</w:t>
      </w:r>
    </w:p>
    <w:p w14:paraId="0054D2F8" w14:textId="5AC87978" w:rsidR="001207D4" w:rsidRDefault="001207D4" w:rsidP="001207D4">
      <w:pPr>
        <w:pStyle w:val="ListeParagraf"/>
        <w:numPr>
          <w:ilvl w:val="0"/>
          <w:numId w:val="29"/>
        </w:numPr>
        <w:rPr>
          <w:lang w:val="tr-TR"/>
        </w:rPr>
      </w:pPr>
      <w:r w:rsidRPr="00716678">
        <w:rPr>
          <w:lang w:val="tr-TR"/>
        </w:rPr>
        <w:t>Siber güvenlik alanında yap</w:t>
      </w:r>
      <w:r>
        <w:rPr>
          <w:lang w:val="tr-TR"/>
        </w:rPr>
        <w:t>ılan medya faaliyetleri,</w:t>
      </w:r>
    </w:p>
    <w:p w14:paraId="3DE22E1E" w14:textId="662BC96F" w:rsidR="001207D4" w:rsidRDefault="001207D4" w:rsidP="001207D4">
      <w:pPr>
        <w:pStyle w:val="ListeParagraf"/>
        <w:numPr>
          <w:ilvl w:val="0"/>
          <w:numId w:val="29"/>
        </w:numPr>
        <w:rPr>
          <w:lang w:val="tr-TR"/>
        </w:rPr>
      </w:pPr>
      <w:r>
        <w:rPr>
          <w:lang w:val="tr-TR"/>
        </w:rPr>
        <w:t>Bu faaliyetlerin toplumda yarattığı farkındalık,</w:t>
      </w:r>
    </w:p>
    <w:p w14:paraId="4ACCC9C9" w14:textId="243CFA68" w:rsidR="001207D4" w:rsidRDefault="001207D4" w:rsidP="001207D4">
      <w:pPr>
        <w:pStyle w:val="ListeParagraf"/>
        <w:numPr>
          <w:ilvl w:val="0"/>
          <w:numId w:val="29"/>
        </w:numPr>
        <w:rPr>
          <w:lang w:val="tr-TR"/>
        </w:rPr>
      </w:pPr>
      <w:r>
        <w:rPr>
          <w:lang w:val="tr-TR"/>
        </w:rPr>
        <w:t>Yerli ve milli üretim ve kullanım konusundaki duyarlılık</w:t>
      </w:r>
    </w:p>
    <w:p w14:paraId="7F8000F2" w14:textId="19C9628D" w:rsidR="001207D4" w:rsidRPr="000A00EF" w:rsidRDefault="00214510" w:rsidP="001207D4">
      <w:pPr>
        <w:ind w:left="360"/>
        <w:rPr>
          <w:lang w:val="tr-TR"/>
        </w:rPr>
      </w:pPr>
      <w:r>
        <w:rPr>
          <w:rFonts w:cs="Times New Roman"/>
          <w:lang w:val="tr-TR"/>
        </w:rPr>
        <w:t>vb.</w:t>
      </w:r>
      <w:r w:rsidR="001207D4" w:rsidRPr="003A2EAD">
        <w:rPr>
          <w:rFonts w:cs="Times New Roman"/>
          <w:lang w:val="tr-TR"/>
        </w:rPr>
        <w:t xml:space="preserve"> ölçütlere göre değerlendirilecektir.</w:t>
      </w:r>
    </w:p>
    <w:p w14:paraId="0F0F689E" w14:textId="2DCB91E0" w:rsidR="006A4D82" w:rsidRPr="00616CE6" w:rsidRDefault="006A4D82" w:rsidP="00616CE6">
      <w:pPr>
        <w:spacing w:after="160"/>
        <w:rPr>
          <w:b/>
          <w:bCs/>
          <w:bdr w:val="none" w:sz="0" w:space="0" w:color="auto" w:frame="1"/>
          <w:lang w:val="tr-TR"/>
        </w:rPr>
      </w:pPr>
      <w:r w:rsidRPr="00616CE6">
        <w:rPr>
          <w:b/>
          <w:bCs/>
          <w:bdr w:val="none" w:sz="0" w:space="0" w:color="auto" w:frame="1"/>
          <w:lang w:val="tr-TR"/>
        </w:rPr>
        <w:t>5.TBD</w:t>
      </w:r>
      <w:r w:rsidR="00320685">
        <w:rPr>
          <w:b/>
          <w:bCs/>
          <w:bdr w:val="none" w:sz="0" w:space="0" w:color="auto" w:frame="1"/>
          <w:lang w:val="tr-TR"/>
        </w:rPr>
        <w:t>-</w:t>
      </w:r>
      <w:r w:rsidRPr="00616CE6">
        <w:rPr>
          <w:b/>
          <w:bCs/>
          <w:bdr w:val="none" w:sz="0" w:space="0" w:color="auto" w:frame="1"/>
          <w:lang w:val="tr-TR"/>
        </w:rPr>
        <w:t>ÖSG5 Yerli ve Milli Teknoloji Geliştirme</w:t>
      </w:r>
    </w:p>
    <w:p w14:paraId="5D2D22BB" w14:textId="58A5C04A" w:rsidR="006A4D82" w:rsidRDefault="006A4D82" w:rsidP="00FF427F">
      <w:pPr>
        <w:ind w:left="360"/>
        <w:rPr>
          <w:lang w:val="tr-TR"/>
        </w:rPr>
      </w:pPr>
      <w:r w:rsidRPr="00FF427F">
        <w:rPr>
          <w:lang w:val="tr-TR"/>
        </w:rPr>
        <w:t>Siber güvenlik alanında kamu kurumlarında ve/veya kritik altyapılarda ihtiyaç duyulan teknolojileri yerli ve milli kabiliyetlerle geliştirme yönünde proje ve çalışmalar yaparak özgün ürün, hizmet, çözüm ve sistemlerin geliştirilmesi ve üretilmesi faaliyetlerini gerçekleştirmiş ve/veya milli teknoloji hamlesi kapsamında geliştirdiği yerli teknolojiler ile ülkemizin siber dayanıklılığının arttırılmasına katkıda bulunmuş ve/veya söz konusu ürünlerin kamuda kullanımını başarmış olan siber güvenlik ekosistemindeki firmaları kapsamaktadır.</w:t>
      </w:r>
    </w:p>
    <w:p w14:paraId="7E160E9B" w14:textId="77777777" w:rsidR="00FF427F" w:rsidRPr="00FF427F" w:rsidRDefault="00FF427F" w:rsidP="00FF427F">
      <w:pPr>
        <w:ind w:left="360"/>
        <w:rPr>
          <w:lang w:val="tr-TR"/>
        </w:rPr>
      </w:pPr>
      <w:r w:rsidRPr="00FF427F">
        <w:rPr>
          <w:lang w:val="tr-TR"/>
        </w:rPr>
        <w:lastRenderedPageBreak/>
        <w:t>Adaylar Türkiye’de çalışıyor veya iş yürütüyor olmalı ve ürünleri veya hizmetleri ülkemiz pazarında satın alınabilir olmalıdır. </w:t>
      </w:r>
    </w:p>
    <w:p w14:paraId="6AEDD38F" w14:textId="77777777" w:rsidR="00FF427F" w:rsidRDefault="00FF427F" w:rsidP="004F06FC">
      <w:pPr>
        <w:ind w:left="360"/>
        <w:rPr>
          <w:lang w:val="tr-TR"/>
        </w:rPr>
      </w:pPr>
      <w:r>
        <w:rPr>
          <w:lang w:val="tr-TR"/>
        </w:rPr>
        <w:t>Başvurular;</w:t>
      </w:r>
    </w:p>
    <w:p w14:paraId="7AA9D129" w14:textId="4BA327CB" w:rsidR="002A3F64" w:rsidRPr="002A3F64" w:rsidRDefault="004F06FC" w:rsidP="002A3F64">
      <w:pPr>
        <w:pStyle w:val="ListeParagraf"/>
        <w:numPr>
          <w:ilvl w:val="0"/>
          <w:numId w:val="28"/>
        </w:numPr>
        <w:rPr>
          <w:lang w:val="tr-TR"/>
        </w:rPr>
      </w:pPr>
      <w:proofErr w:type="spellStart"/>
      <w:r>
        <w:t>Y</w:t>
      </w:r>
      <w:r w:rsidR="00C40A7D" w:rsidRPr="00C40A7D">
        <w:t>üksek</w:t>
      </w:r>
      <w:proofErr w:type="spellEnd"/>
      <w:r w:rsidR="00C40A7D" w:rsidRPr="00C40A7D">
        <w:t xml:space="preserve"> </w:t>
      </w:r>
      <w:proofErr w:type="spellStart"/>
      <w:r w:rsidR="00C40A7D" w:rsidRPr="00C40A7D">
        <w:t>güvenlik</w:t>
      </w:r>
      <w:proofErr w:type="spellEnd"/>
      <w:r w:rsidR="00C40A7D" w:rsidRPr="00C40A7D">
        <w:t xml:space="preserve"> </w:t>
      </w:r>
      <w:proofErr w:type="spellStart"/>
      <w:r w:rsidR="00C40A7D" w:rsidRPr="00C40A7D">
        <w:t>uygulamaları</w:t>
      </w:r>
      <w:proofErr w:type="spellEnd"/>
      <w:r w:rsidR="00C40A7D" w:rsidRPr="00C40A7D">
        <w:t xml:space="preserve"> ve </w:t>
      </w:r>
      <w:proofErr w:type="spellStart"/>
      <w:r w:rsidR="00C40A7D" w:rsidRPr="00C40A7D">
        <w:t>yenilikçi</w:t>
      </w:r>
      <w:proofErr w:type="spellEnd"/>
      <w:r w:rsidR="00C40A7D" w:rsidRPr="00C40A7D">
        <w:t xml:space="preserve"> </w:t>
      </w:r>
      <w:proofErr w:type="spellStart"/>
      <w:r w:rsidR="00C40A7D" w:rsidRPr="00C40A7D">
        <w:t>çözüm</w:t>
      </w:r>
      <w:proofErr w:type="spellEnd"/>
      <w:r w:rsidR="00FF427F">
        <w:t xml:space="preserve"> </w:t>
      </w:r>
      <w:proofErr w:type="spellStart"/>
      <w:r w:rsidR="00FF427F">
        <w:t>sunmaları</w:t>
      </w:r>
      <w:proofErr w:type="spellEnd"/>
      <w:r w:rsidR="00FF427F">
        <w:t>,</w:t>
      </w:r>
      <w:r w:rsidR="002A3F64">
        <w:t xml:space="preserve"> </w:t>
      </w:r>
      <w:r w:rsidR="002A3F64">
        <w:rPr>
          <w:lang w:val="tr-TR"/>
        </w:rPr>
        <w:t>m</w:t>
      </w:r>
      <w:r w:rsidR="002A3F64" w:rsidRPr="002A3F64">
        <w:rPr>
          <w:lang w:val="tr-TR"/>
        </w:rPr>
        <w:t xml:space="preserve">evcut teknolojilere </w:t>
      </w:r>
      <w:r w:rsidR="002A3F64">
        <w:rPr>
          <w:lang w:val="tr-TR"/>
        </w:rPr>
        <w:t>ve/</w:t>
      </w:r>
      <w:r w:rsidR="002A3F64" w:rsidRPr="002A3F64">
        <w:rPr>
          <w:lang w:val="tr-TR"/>
        </w:rPr>
        <w:t xml:space="preserve">veya yaklaşımlara göre bir </w:t>
      </w:r>
      <w:r w:rsidR="002A3F64">
        <w:rPr>
          <w:lang w:val="tr-TR"/>
        </w:rPr>
        <w:t xml:space="preserve">gelişim sağlaması, </w:t>
      </w:r>
    </w:p>
    <w:p w14:paraId="516F9033" w14:textId="77777777" w:rsidR="002A3F64" w:rsidRPr="002A3F64" w:rsidRDefault="00FF427F" w:rsidP="004F06FC">
      <w:pPr>
        <w:pStyle w:val="ListeParagraf"/>
        <w:numPr>
          <w:ilvl w:val="0"/>
          <w:numId w:val="28"/>
        </w:numPr>
        <w:rPr>
          <w:lang w:val="tr-TR"/>
        </w:rPr>
      </w:pPr>
      <w:proofErr w:type="spellStart"/>
      <w:r>
        <w:t>Gelişmiş</w:t>
      </w:r>
      <w:proofErr w:type="spellEnd"/>
      <w:r>
        <w:t xml:space="preserve"> </w:t>
      </w:r>
      <w:proofErr w:type="spellStart"/>
      <w:r>
        <w:t>destek</w:t>
      </w:r>
      <w:proofErr w:type="spellEnd"/>
      <w:r>
        <w:t xml:space="preserve"> </w:t>
      </w:r>
      <w:proofErr w:type="spellStart"/>
      <w:r>
        <w:t>sunumu</w:t>
      </w:r>
      <w:proofErr w:type="spellEnd"/>
      <w:r w:rsidR="002E713A">
        <w:t xml:space="preserve"> ve </w:t>
      </w:r>
      <w:proofErr w:type="spellStart"/>
      <w:r w:rsidR="002E713A">
        <w:t>kullanıcı</w:t>
      </w:r>
      <w:proofErr w:type="spellEnd"/>
      <w:r w:rsidR="002E713A">
        <w:t xml:space="preserve"> </w:t>
      </w:r>
      <w:proofErr w:type="spellStart"/>
      <w:r w:rsidR="002E713A">
        <w:t>memnuniyeti</w:t>
      </w:r>
      <w:proofErr w:type="spellEnd"/>
      <w:r w:rsidR="002A3F64">
        <w:t>,</w:t>
      </w:r>
    </w:p>
    <w:p w14:paraId="3D431E2E" w14:textId="3B175316" w:rsidR="00FF427F" w:rsidRPr="00FD1265" w:rsidRDefault="002A3F64" w:rsidP="004F06FC">
      <w:pPr>
        <w:pStyle w:val="ListeParagraf"/>
        <w:numPr>
          <w:ilvl w:val="0"/>
          <w:numId w:val="28"/>
        </w:numPr>
        <w:rPr>
          <w:lang w:val="tr-TR"/>
        </w:rPr>
      </w:pPr>
      <w:proofErr w:type="spellStart"/>
      <w:r>
        <w:t>İşlevselliği</w:t>
      </w:r>
      <w:proofErr w:type="spellEnd"/>
      <w:r>
        <w:t>,</w:t>
      </w:r>
    </w:p>
    <w:p w14:paraId="30D82B71" w14:textId="7CD57A32" w:rsidR="00FD1265" w:rsidRPr="002A3F64" w:rsidRDefault="00FD1265" w:rsidP="002A3F64">
      <w:pPr>
        <w:pStyle w:val="ListeParagraf"/>
        <w:numPr>
          <w:ilvl w:val="0"/>
          <w:numId w:val="28"/>
        </w:numPr>
      </w:pPr>
      <w:proofErr w:type="spellStart"/>
      <w:r w:rsidRPr="002A3F64">
        <w:t>Sunulan</w:t>
      </w:r>
      <w:proofErr w:type="spellEnd"/>
      <w:r w:rsidRPr="002A3F64">
        <w:t xml:space="preserve"> </w:t>
      </w:r>
      <w:proofErr w:type="spellStart"/>
      <w:r w:rsidRPr="002A3F64">
        <w:t>çözüm</w:t>
      </w:r>
      <w:r w:rsidR="002A3F64" w:rsidRPr="002A3F64">
        <w:t>lerin</w:t>
      </w:r>
      <w:proofErr w:type="spellEnd"/>
      <w:r w:rsidRPr="002A3F64">
        <w:t xml:space="preserve"> </w:t>
      </w:r>
      <w:proofErr w:type="spellStart"/>
      <w:r w:rsidRPr="00FD1265">
        <w:t>amaçlanan</w:t>
      </w:r>
      <w:proofErr w:type="spellEnd"/>
      <w:r w:rsidRPr="00FD1265">
        <w:t xml:space="preserve"> </w:t>
      </w:r>
      <w:proofErr w:type="spellStart"/>
      <w:r w:rsidRPr="00FD1265">
        <w:t>sonuçları</w:t>
      </w:r>
      <w:proofErr w:type="spellEnd"/>
      <w:r w:rsidRPr="00FD1265">
        <w:t xml:space="preserve"> </w:t>
      </w:r>
      <w:proofErr w:type="spellStart"/>
      <w:r w:rsidRPr="00FD1265">
        <w:t>elde</w:t>
      </w:r>
      <w:proofErr w:type="spellEnd"/>
      <w:r w:rsidRPr="00FD1265">
        <w:t xml:space="preserve"> </w:t>
      </w:r>
      <w:proofErr w:type="spellStart"/>
      <w:r w:rsidRPr="00FD1265">
        <w:t>etmede</w:t>
      </w:r>
      <w:r w:rsidRPr="002A3F64">
        <w:t>ki</w:t>
      </w:r>
      <w:proofErr w:type="spellEnd"/>
      <w:r w:rsidRPr="002A3F64">
        <w:t xml:space="preserve"> </w:t>
      </w:r>
      <w:proofErr w:type="spellStart"/>
      <w:r w:rsidRPr="002A3F64">
        <w:t>başarısı</w:t>
      </w:r>
      <w:proofErr w:type="spellEnd"/>
      <w:r w:rsidRPr="002A3F64">
        <w:t>,</w:t>
      </w:r>
      <w:r w:rsidR="002A3F64" w:rsidRPr="002A3F64">
        <w:t xml:space="preserve"> </w:t>
      </w:r>
      <w:proofErr w:type="spellStart"/>
      <w:r w:rsidR="002A3F64" w:rsidRPr="002A3F64">
        <w:t>teknolojisinin</w:t>
      </w:r>
      <w:proofErr w:type="spellEnd"/>
      <w:r w:rsidR="002A3F64" w:rsidRPr="002A3F64">
        <w:t xml:space="preserve"> </w:t>
      </w:r>
      <w:proofErr w:type="spellStart"/>
      <w:r w:rsidRPr="00FD1265">
        <w:t>gerçek</w:t>
      </w:r>
      <w:proofErr w:type="spellEnd"/>
      <w:r w:rsidRPr="00FD1265">
        <w:t xml:space="preserve"> </w:t>
      </w:r>
      <w:proofErr w:type="spellStart"/>
      <w:r w:rsidRPr="00FD1265">
        <w:t>dünya</w:t>
      </w:r>
      <w:proofErr w:type="spellEnd"/>
      <w:r w:rsidRPr="00FD1265">
        <w:t xml:space="preserve"> </w:t>
      </w:r>
      <w:proofErr w:type="spellStart"/>
      <w:r w:rsidRPr="00FD1265">
        <w:t>koşullarında</w:t>
      </w:r>
      <w:proofErr w:type="spellEnd"/>
      <w:r w:rsidRPr="00FD1265">
        <w:t xml:space="preserve"> </w:t>
      </w:r>
      <w:proofErr w:type="spellStart"/>
      <w:r w:rsidRPr="00FD1265">
        <w:t>güvenilir</w:t>
      </w:r>
      <w:proofErr w:type="spellEnd"/>
      <w:r w:rsidRPr="00FD1265">
        <w:t xml:space="preserve">, </w:t>
      </w:r>
      <w:proofErr w:type="spellStart"/>
      <w:r w:rsidRPr="00FD1265">
        <w:t>verimli</w:t>
      </w:r>
      <w:proofErr w:type="spellEnd"/>
      <w:r w:rsidRPr="00FD1265">
        <w:t xml:space="preserve"> ve </w:t>
      </w:r>
      <w:proofErr w:type="spellStart"/>
      <w:r w:rsidRPr="00FD1265">
        <w:t>etkili</w:t>
      </w:r>
      <w:proofErr w:type="spellEnd"/>
      <w:r w:rsidR="002A3F64" w:rsidRPr="002A3F64">
        <w:t xml:space="preserve"> </w:t>
      </w:r>
      <w:proofErr w:type="spellStart"/>
      <w:r w:rsidR="002A3F64" w:rsidRPr="002A3F64">
        <w:t>olması</w:t>
      </w:r>
      <w:proofErr w:type="spellEnd"/>
      <w:r w:rsidR="00D3039A">
        <w:t>,</w:t>
      </w:r>
      <w:r w:rsidR="002A3F64" w:rsidRPr="002A3F64">
        <w:t xml:space="preserve"> </w:t>
      </w:r>
      <w:proofErr w:type="spellStart"/>
      <w:r w:rsidR="002A3F64" w:rsidRPr="002A3F64">
        <w:t>k</w:t>
      </w:r>
      <w:r w:rsidRPr="00FD1265">
        <w:t>alite</w:t>
      </w:r>
      <w:proofErr w:type="spellEnd"/>
      <w:r w:rsidRPr="00FD1265">
        <w:t xml:space="preserve">, </w:t>
      </w:r>
      <w:proofErr w:type="spellStart"/>
      <w:r w:rsidR="003705AA">
        <w:t>performans</w:t>
      </w:r>
      <w:proofErr w:type="spellEnd"/>
      <w:r w:rsidRPr="00FD1265">
        <w:t xml:space="preserve"> ve </w:t>
      </w:r>
      <w:proofErr w:type="spellStart"/>
      <w:r w:rsidRPr="00FD1265">
        <w:t>etkinlik</w:t>
      </w:r>
      <w:proofErr w:type="spellEnd"/>
      <w:r w:rsidRPr="00FD1265">
        <w:t xml:space="preserve"> </w:t>
      </w:r>
      <w:proofErr w:type="spellStart"/>
      <w:r w:rsidRPr="00FD1265">
        <w:t>açısından</w:t>
      </w:r>
      <w:proofErr w:type="spellEnd"/>
      <w:r w:rsidRPr="00FD1265">
        <w:t xml:space="preserve"> </w:t>
      </w:r>
      <w:proofErr w:type="spellStart"/>
      <w:r w:rsidRPr="00FD1265">
        <w:t>sektör</w:t>
      </w:r>
      <w:proofErr w:type="spellEnd"/>
      <w:r w:rsidRPr="00FD1265">
        <w:t xml:space="preserve"> </w:t>
      </w:r>
      <w:proofErr w:type="spellStart"/>
      <w:r w:rsidRPr="00FD1265">
        <w:t>standartlarını</w:t>
      </w:r>
      <w:proofErr w:type="spellEnd"/>
      <w:r w:rsidRPr="00FD1265">
        <w:t xml:space="preserve"> </w:t>
      </w:r>
      <w:proofErr w:type="spellStart"/>
      <w:r w:rsidRPr="00FD1265">
        <w:t>karşıl</w:t>
      </w:r>
      <w:r w:rsidR="002A3F64">
        <w:t>a</w:t>
      </w:r>
      <w:r w:rsidR="002A3F64" w:rsidRPr="002A3F64">
        <w:t>ması</w:t>
      </w:r>
      <w:proofErr w:type="spellEnd"/>
    </w:p>
    <w:p w14:paraId="264E5F82" w14:textId="255AD2CA" w:rsidR="00465D20" w:rsidRPr="00FF427F" w:rsidRDefault="00214510" w:rsidP="00FF427F">
      <w:pPr>
        <w:ind w:left="360"/>
        <w:rPr>
          <w:lang w:val="tr-TR"/>
        </w:rPr>
      </w:pPr>
      <w:r>
        <w:rPr>
          <w:rFonts w:cs="Times New Roman"/>
          <w:lang w:val="tr-TR"/>
        </w:rPr>
        <w:t>vb.</w:t>
      </w:r>
      <w:r w:rsidR="00465D20" w:rsidRPr="00FF427F">
        <w:rPr>
          <w:rFonts w:cs="Times New Roman"/>
          <w:lang w:val="tr-TR"/>
        </w:rPr>
        <w:t xml:space="preserve"> ölçütlere göre değerlendirilecektir.</w:t>
      </w:r>
    </w:p>
    <w:p w14:paraId="279A35A7" w14:textId="254E89C2" w:rsidR="006A4D82" w:rsidRPr="00616CE6" w:rsidRDefault="006A4D82" w:rsidP="00616CE6">
      <w:pPr>
        <w:spacing w:after="160"/>
        <w:rPr>
          <w:b/>
          <w:bCs/>
          <w:bdr w:val="none" w:sz="0" w:space="0" w:color="auto" w:frame="1"/>
          <w:lang w:val="tr-TR"/>
        </w:rPr>
      </w:pPr>
      <w:r w:rsidRPr="00616CE6">
        <w:rPr>
          <w:b/>
          <w:bCs/>
          <w:bdr w:val="none" w:sz="0" w:space="0" w:color="auto" w:frame="1"/>
          <w:lang w:val="tr-TR"/>
        </w:rPr>
        <w:t>6.TBD</w:t>
      </w:r>
      <w:r w:rsidR="00320685">
        <w:rPr>
          <w:b/>
          <w:bCs/>
          <w:bdr w:val="none" w:sz="0" w:space="0" w:color="auto" w:frame="1"/>
          <w:lang w:val="tr-TR"/>
        </w:rPr>
        <w:t>-</w:t>
      </w:r>
      <w:r w:rsidRPr="00616CE6">
        <w:rPr>
          <w:b/>
          <w:bCs/>
          <w:bdr w:val="none" w:sz="0" w:space="0" w:color="auto" w:frame="1"/>
          <w:lang w:val="tr-TR"/>
        </w:rPr>
        <w:t>ÖSG6</w:t>
      </w:r>
      <w:r w:rsidR="005F701E">
        <w:rPr>
          <w:b/>
          <w:bCs/>
          <w:bdr w:val="none" w:sz="0" w:space="0" w:color="auto" w:frame="1"/>
          <w:lang w:val="tr-TR"/>
        </w:rPr>
        <w:t>:</w:t>
      </w:r>
      <w:r w:rsidRPr="00616CE6">
        <w:rPr>
          <w:b/>
          <w:bCs/>
          <w:bdr w:val="none" w:sz="0" w:space="0" w:color="auto" w:frame="1"/>
          <w:lang w:val="tr-TR"/>
        </w:rPr>
        <w:t xml:space="preserve"> Siber Güvenlik Ürünü İhraç</w:t>
      </w:r>
    </w:p>
    <w:p w14:paraId="620919B6" w14:textId="24BDD3D1" w:rsidR="006A4D82" w:rsidRDefault="006A4D82" w:rsidP="00320685">
      <w:pPr>
        <w:ind w:left="360"/>
        <w:rPr>
          <w:lang w:val="tr-TR"/>
        </w:rPr>
      </w:pPr>
      <w:r w:rsidRPr="000A00EF">
        <w:rPr>
          <w:lang w:val="tr-TR"/>
        </w:rPr>
        <w:t>Siber güvenlik alanında özgün ürün, hizmet, çözüm ve/veya sistem geliştir</w:t>
      </w:r>
      <w:r w:rsidR="00D3039A">
        <w:rPr>
          <w:lang w:val="tr-TR"/>
        </w:rPr>
        <w:t>ip</w:t>
      </w:r>
      <w:r w:rsidRPr="000A00EF">
        <w:rPr>
          <w:lang w:val="tr-TR"/>
        </w:rPr>
        <w:t xml:space="preserve"> yurt dışına satışını gerçekleştirerek ekosisteme katkı sağlayan firmaları kapsamaktadır.</w:t>
      </w:r>
    </w:p>
    <w:p w14:paraId="3CFC65E3" w14:textId="77777777" w:rsidR="003C4D07" w:rsidRPr="00FF427F" w:rsidRDefault="003C4D07" w:rsidP="003C4D07">
      <w:pPr>
        <w:ind w:left="360"/>
        <w:rPr>
          <w:lang w:val="tr-TR"/>
        </w:rPr>
      </w:pPr>
      <w:r w:rsidRPr="00FF427F">
        <w:rPr>
          <w:lang w:val="tr-TR"/>
        </w:rPr>
        <w:t>Adaylar Türkiye’de çalışıyor veya iş yürütüyor olmalı ve ürünleri veya hizmetleri ülkemiz pazarında satın alınabilir olmalıdır. </w:t>
      </w:r>
    </w:p>
    <w:p w14:paraId="39DD84BD" w14:textId="77777777" w:rsidR="003C4D07" w:rsidRDefault="003C4D07" w:rsidP="003C4D07">
      <w:pPr>
        <w:ind w:left="360"/>
        <w:rPr>
          <w:lang w:val="tr-TR"/>
        </w:rPr>
      </w:pPr>
      <w:r>
        <w:rPr>
          <w:lang w:val="tr-TR"/>
        </w:rPr>
        <w:t>Başvurular;</w:t>
      </w:r>
    </w:p>
    <w:p w14:paraId="023A273F" w14:textId="77777777" w:rsidR="003C4D07" w:rsidRPr="002A3F64" w:rsidRDefault="003C4D07" w:rsidP="003C4D07">
      <w:pPr>
        <w:pStyle w:val="ListeParagraf"/>
        <w:numPr>
          <w:ilvl w:val="0"/>
          <w:numId w:val="28"/>
        </w:numPr>
        <w:rPr>
          <w:lang w:val="tr-TR"/>
        </w:rPr>
      </w:pPr>
      <w:proofErr w:type="spellStart"/>
      <w:r>
        <w:t>Y</w:t>
      </w:r>
      <w:r w:rsidRPr="00C40A7D">
        <w:t>üksek</w:t>
      </w:r>
      <w:proofErr w:type="spellEnd"/>
      <w:r w:rsidRPr="00C40A7D">
        <w:t xml:space="preserve"> </w:t>
      </w:r>
      <w:proofErr w:type="spellStart"/>
      <w:r w:rsidRPr="00C40A7D">
        <w:t>güvenlik</w:t>
      </w:r>
      <w:proofErr w:type="spellEnd"/>
      <w:r w:rsidRPr="00C40A7D">
        <w:t xml:space="preserve"> </w:t>
      </w:r>
      <w:proofErr w:type="spellStart"/>
      <w:r w:rsidRPr="00C40A7D">
        <w:t>uygulamaları</w:t>
      </w:r>
      <w:proofErr w:type="spellEnd"/>
      <w:r w:rsidRPr="00C40A7D">
        <w:t xml:space="preserve"> ve </w:t>
      </w:r>
      <w:proofErr w:type="spellStart"/>
      <w:r w:rsidRPr="00C40A7D">
        <w:t>yenilikçi</w:t>
      </w:r>
      <w:proofErr w:type="spellEnd"/>
      <w:r w:rsidRPr="00C40A7D">
        <w:t xml:space="preserve"> </w:t>
      </w:r>
      <w:proofErr w:type="spellStart"/>
      <w:r w:rsidRPr="00C40A7D">
        <w:t>çözüm</w:t>
      </w:r>
      <w:proofErr w:type="spellEnd"/>
      <w:r>
        <w:t xml:space="preserve"> </w:t>
      </w:r>
      <w:proofErr w:type="spellStart"/>
      <w:r>
        <w:t>sunmaları</w:t>
      </w:r>
      <w:proofErr w:type="spellEnd"/>
      <w:r>
        <w:t xml:space="preserve">, </w:t>
      </w:r>
      <w:r>
        <w:rPr>
          <w:lang w:val="tr-TR"/>
        </w:rPr>
        <w:t>m</w:t>
      </w:r>
      <w:r w:rsidRPr="002A3F64">
        <w:rPr>
          <w:lang w:val="tr-TR"/>
        </w:rPr>
        <w:t xml:space="preserve">evcut teknolojilere </w:t>
      </w:r>
      <w:r>
        <w:rPr>
          <w:lang w:val="tr-TR"/>
        </w:rPr>
        <w:t>ve/</w:t>
      </w:r>
      <w:r w:rsidRPr="002A3F64">
        <w:rPr>
          <w:lang w:val="tr-TR"/>
        </w:rPr>
        <w:t xml:space="preserve">veya yaklaşımlara göre bir </w:t>
      </w:r>
      <w:r>
        <w:rPr>
          <w:lang w:val="tr-TR"/>
        </w:rPr>
        <w:t xml:space="preserve">gelişim sağlaması, </w:t>
      </w:r>
    </w:p>
    <w:p w14:paraId="0C005489" w14:textId="77777777" w:rsidR="003C4D07" w:rsidRPr="002A3F64" w:rsidRDefault="003C4D07" w:rsidP="003C4D07">
      <w:pPr>
        <w:pStyle w:val="ListeParagraf"/>
        <w:numPr>
          <w:ilvl w:val="0"/>
          <w:numId w:val="28"/>
        </w:numPr>
        <w:rPr>
          <w:lang w:val="tr-TR"/>
        </w:rPr>
      </w:pPr>
      <w:proofErr w:type="spellStart"/>
      <w:r>
        <w:t>Gelişmiş</w:t>
      </w:r>
      <w:proofErr w:type="spellEnd"/>
      <w:r>
        <w:t xml:space="preserve"> </w:t>
      </w:r>
      <w:proofErr w:type="spellStart"/>
      <w:r>
        <w:t>destek</w:t>
      </w:r>
      <w:proofErr w:type="spellEnd"/>
      <w:r>
        <w:t xml:space="preserve"> </w:t>
      </w:r>
      <w:proofErr w:type="spellStart"/>
      <w:r>
        <w:t>sunumu</w:t>
      </w:r>
      <w:proofErr w:type="spellEnd"/>
      <w:r>
        <w:t xml:space="preserve"> ve </w:t>
      </w:r>
      <w:proofErr w:type="spellStart"/>
      <w:r>
        <w:t>kullanıcı</w:t>
      </w:r>
      <w:proofErr w:type="spellEnd"/>
      <w:r>
        <w:t xml:space="preserve"> </w:t>
      </w:r>
      <w:proofErr w:type="spellStart"/>
      <w:r>
        <w:t>memnuniyeti</w:t>
      </w:r>
      <w:proofErr w:type="spellEnd"/>
      <w:r>
        <w:t>,</w:t>
      </w:r>
    </w:p>
    <w:p w14:paraId="03B7CB8A" w14:textId="77777777" w:rsidR="003C4D07" w:rsidRPr="00FD1265" w:rsidRDefault="003C4D07" w:rsidP="003C4D07">
      <w:pPr>
        <w:pStyle w:val="ListeParagraf"/>
        <w:numPr>
          <w:ilvl w:val="0"/>
          <w:numId w:val="28"/>
        </w:numPr>
        <w:rPr>
          <w:lang w:val="tr-TR"/>
        </w:rPr>
      </w:pPr>
      <w:proofErr w:type="spellStart"/>
      <w:r>
        <w:t>İşlevselliği</w:t>
      </w:r>
      <w:proofErr w:type="spellEnd"/>
      <w:r>
        <w:t>,</w:t>
      </w:r>
    </w:p>
    <w:p w14:paraId="3D082758" w14:textId="042290A8" w:rsidR="003C4D07" w:rsidRPr="002A3F64" w:rsidRDefault="003C4D07" w:rsidP="003C4D07">
      <w:pPr>
        <w:pStyle w:val="ListeParagraf"/>
        <w:numPr>
          <w:ilvl w:val="0"/>
          <w:numId w:val="28"/>
        </w:numPr>
      </w:pPr>
      <w:proofErr w:type="spellStart"/>
      <w:r w:rsidRPr="002A3F64">
        <w:t>Sunulan</w:t>
      </w:r>
      <w:proofErr w:type="spellEnd"/>
      <w:r w:rsidRPr="002A3F64">
        <w:t xml:space="preserve"> </w:t>
      </w:r>
      <w:proofErr w:type="spellStart"/>
      <w:r w:rsidRPr="002A3F64">
        <w:t>çözümlerin</w:t>
      </w:r>
      <w:proofErr w:type="spellEnd"/>
      <w:r w:rsidRPr="002A3F64">
        <w:t xml:space="preserve"> </w:t>
      </w:r>
      <w:proofErr w:type="spellStart"/>
      <w:r w:rsidRPr="00FD1265">
        <w:t>amaçlanan</w:t>
      </w:r>
      <w:proofErr w:type="spellEnd"/>
      <w:r w:rsidRPr="00FD1265">
        <w:t xml:space="preserve"> </w:t>
      </w:r>
      <w:proofErr w:type="spellStart"/>
      <w:r w:rsidRPr="00FD1265">
        <w:t>sonuçları</w:t>
      </w:r>
      <w:proofErr w:type="spellEnd"/>
      <w:r w:rsidRPr="00FD1265">
        <w:t xml:space="preserve"> </w:t>
      </w:r>
      <w:proofErr w:type="spellStart"/>
      <w:r w:rsidRPr="00FD1265">
        <w:t>elde</w:t>
      </w:r>
      <w:proofErr w:type="spellEnd"/>
      <w:r w:rsidRPr="00FD1265">
        <w:t xml:space="preserve"> </w:t>
      </w:r>
      <w:proofErr w:type="spellStart"/>
      <w:r w:rsidRPr="00FD1265">
        <w:t>etmede</w:t>
      </w:r>
      <w:r w:rsidRPr="002A3F64">
        <w:t>ki</w:t>
      </w:r>
      <w:proofErr w:type="spellEnd"/>
      <w:r w:rsidRPr="002A3F64">
        <w:t xml:space="preserve"> </w:t>
      </w:r>
      <w:proofErr w:type="spellStart"/>
      <w:r w:rsidRPr="002A3F64">
        <w:t>başarısı</w:t>
      </w:r>
      <w:proofErr w:type="spellEnd"/>
      <w:r w:rsidRPr="002A3F64">
        <w:t xml:space="preserve">, </w:t>
      </w:r>
      <w:proofErr w:type="spellStart"/>
      <w:r w:rsidRPr="002A3F64">
        <w:t>teknolojisinin</w:t>
      </w:r>
      <w:proofErr w:type="spellEnd"/>
      <w:r w:rsidRPr="002A3F64">
        <w:t xml:space="preserve"> </w:t>
      </w:r>
      <w:proofErr w:type="spellStart"/>
      <w:r w:rsidRPr="00FD1265">
        <w:t>gerçek</w:t>
      </w:r>
      <w:proofErr w:type="spellEnd"/>
      <w:r w:rsidRPr="00FD1265">
        <w:t xml:space="preserve"> </w:t>
      </w:r>
      <w:proofErr w:type="spellStart"/>
      <w:r w:rsidRPr="00FD1265">
        <w:t>dünya</w:t>
      </w:r>
      <w:proofErr w:type="spellEnd"/>
      <w:r w:rsidRPr="00FD1265">
        <w:t xml:space="preserve"> </w:t>
      </w:r>
      <w:proofErr w:type="spellStart"/>
      <w:r w:rsidRPr="00FD1265">
        <w:t>koşullarında</w:t>
      </w:r>
      <w:proofErr w:type="spellEnd"/>
      <w:r w:rsidRPr="00FD1265">
        <w:t xml:space="preserve"> </w:t>
      </w:r>
      <w:proofErr w:type="spellStart"/>
      <w:r w:rsidRPr="00FD1265">
        <w:t>güvenilir</w:t>
      </w:r>
      <w:proofErr w:type="spellEnd"/>
      <w:r w:rsidRPr="00FD1265">
        <w:t xml:space="preserve">, </w:t>
      </w:r>
      <w:proofErr w:type="spellStart"/>
      <w:r w:rsidRPr="00FD1265">
        <w:t>verimli</w:t>
      </w:r>
      <w:proofErr w:type="spellEnd"/>
      <w:r w:rsidRPr="00FD1265">
        <w:t xml:space="preserve"> ve </w:t>
      </w:r>
      <w:proofErr w:type="spellStart"/>
      <w:r w:rsidRPr="00FD1265">
        <w:t>etkili</w:t>
      </w:r>
      <w:proofErr w:type="spellEnd"/>
      <w:r w:rsidRPr="002A3F64">
        <w:t xml:space="preserve"> </w:t>
      </w:r>
      <w:proofErr w:type="spellStart"/>
      <w:r w:rsidRPr="002A3F64">
        <w:t>olması</w:t>
      </w:r>
      <w:proofErr w:type="spellEnd"/>
      <w:r w:rsidR="00D3039A">
        <w:t xml:space="preserve">, </w:t>
      </w:r>
      <w:proofErr w:type="spellStart"/>
      <w:r w:rsidRPr="002A3F64">
        <w:t>k</w:t>
      </w:r>
      <w:r w:rsidRPr="00FD1265">
        <w:t>alite</w:t>
      </w:r>
      <w:proofErr w:type="spellEnd"/>
      <w:r w:rsidRPr="00FD1265">
        <w:t xml:space="preserve">, </w:t>
      </w:r>
      <w:proofErr w:type="spellStart"/>
      <w:r w:rsidR="003705AA">
        <w:t>performans</w:t>
      </w:r>
      <w:proofErr w:type="spellEnd"/>
      <w:r w:rsidRPr="00FD1265">
        <w:t xml:space="preserve"> ve </w:t>
      </w:r>
      <w:proofErr w:type="spellStart"/>
      <w:r w:rsidRPr="00FD1265">
        <w:t>etkinlik</w:t>
      </w:r>
      <w:proofErr w:type="spellEnd"/>
      <w:r w:rsidRPr="00FD1265">
        <w:t xml:space="preserve"> </w:t>
      </w:r>
      <w:proofErr w:type="spellStart"/>
      <w:r w:rsidRPr="00FD1265">
        <w:t>açısından</w:t>
      </w:r>
      <w:proofErr w:type="spellEnd"/>
      <w:r w:rsidRPr="00FD1265">
        <w:t xml:space="preserve"> </w:t>
      </w:r>
      <w:proofErr w:type="spellStart"/>
      <w:r w:rsidRPr="00FD1265">
        <w:t>sektör</w:t>
      </w:r>
      <w:proofErr w:type="spellEnd"/>
      <w:r w:rsidRPr="00FD1265">
        <w:t xml:space="preserve"> </w:t>
      </w:r>
      <w:proofErr w:type="spellStart"/>
      <w:r w:rsidRPr="00FD1265">
        <w:t>standartlarını</w:t>
      </w:r>
      <w:proofErr w:type="spellEnd"/>
      <w:r w:rsidRPr="00FD1265">
        <w:t xml:space="preserve"> </w:t>
      </w:r>
      <w:proofErr w:type="spellStart"/>
      <w:r w:rsidRPr="00FD1265">
        <w:t>karşıl</w:t>
      </w:r>
      <w:r>
        <w:t>a</w:t>
      </w:r>
      <w:r w:rsidRPr="002A3F64">
        <w:t>ması</w:t>
      </w:r>
      <w:proofErr w:type="spellEnd"/>
    </w:p>
    <w:p w14:paraId="48DFA365" w14:textId="7CDA2AB8" w:rsidR="00214510" w:rsidRPr="000A00EF" w:rsidRDefault="003C4D07" w:rsidP="003C4D07">
      <w:pPr>
        <w:ind w:left="360"/>
        <w:rPr>
          <w:lang w:val="tr-TR"/>
        </w:rPr>
      </w:pPr>
      <w:r>
        <w:rPr>
          <w:rFonts w:cs="Times New Roman"/>
          <w:lang w:val="tr-TR"/>
        </w:rPr>
        <w:t>vb.</w:t>
      </w:r>
      <w:r w:rsidRPr="00FF427F">
        <w:rPr>
          <w:rFonts w:cs="Times New Roman"/>
          <w:lang w:val="tr-TR"/>
        </w:rPr>
        <w:t xml:space="preserve"> ölçütlere göre değerlendirilecektir.</w:t>
      </w:r>
    </w:p>
    <w:p w14:paraId="3A410F01" w14:textId="77777777" w:rsidR="005A420A" w:rsidRPr="000A00EF" w:rsidRDefault="00AD79E5">
      <w:pPr>
        <w:pStyle w:val="Balk1"/>
      </w:pPr>
      <w:r w:rsidRPr="000A00EF">
        <w:t>ÖDÜL SÜRECİ</w:t>
      </w:r>
    </w:p>
    <w:p w14:paraId="6CE964BD" w14:textId="77777777" w:rsidR="005A420A" w:rsidRPr="000A00EF" w:rsidRDefault="00AD79E5">
      <w:pPr>
        <w:numPr>
          <w:ilvl w:val="0"/>
          <w:numId w:val="1"/>
        </w:numPr>
        <w:pBdr>
          <w:top w:val="nil"/>
          <w:left w:val="nil"/>
          <w:bottom w:val="nil"/>
          <w:right w:val="nil"/>
          <w:between w:val="nil"/>
        </w:pBdr>
        <w:spacing w:after="0"/>
        <w:rPr>
          <w:lang w:val="tr-TR"/>
        </w:rPr>
      </w:pPr>
      <w:r w:rsidRPr="000A00EF">
        <w:rPr>
          <w:color w:val="000000"/>
          <w:lang w:val="tr-TR"/>
        </w:rPr>
        <w:t>Genel Bilgiler:</w:t>
      </w:r>
    </w:p>
    <w:p w14:paraId="51538D2C" w14:textId="3D1440B1" w:rsidR="0032694E" w:rsidRPr="0032694E" w:rsidRDefault="00BB027A">
      <w:pPr>
        <w:numPr>
          <w:ilvl w:val="0"/>
          <w:numId w:val="3"/>
        </w:numPr>
        <w:pBdr>
          <w:top w:val="nil"/>
          <w:left w:val="nil"/>
          <w:bottom w:val="nil"/>
          <w:right w:val="nil"/>
          <w:between w:val="nil"/>
        </w:pBdr>
        <w:spacing w:after="0"/>
        <w:rPr>
          <w:lang w:val="tr-TR"/>
        </w:rPr>
      </w:pPr>
      <w:r w:rsidRPr="003C4D07">
        <w:rPr>
          <w:lang w:val="tr-TR"/>
        </w:rPr>
        <w:t xml:space="preserve">3 Mayıs </w:t>
      </w:r>
      <w:proofErr w:type="gramStart"/>
      <w:r w:rsidRPr="003C4D07">
        <w:rPr>
          <w:lang w:val="tr-TR"/>
        </w:rPr>
        <w:t>2025</w:t>
      </w:r>
      <w:r>
        <w:rPr>
          <w:lang w:val="tr-TR"/>
        </w:rPr>
        <w:t xml:space="preserve"> -</w:t>
      </w:r>
      <w:proofErr w:type="gramEnd"/>
      <w:r>
        <w:rPr>
          <w:lang w:val="tr-TR"/>
        </w:rPr>
        <w:t xml:space="preserve"> </w:t>
      </w:r>
      <w:r w:rsidR="0032694E">
        <w:rPr>
          <w:color w:val="000000"/>
          <w:lang w:val="tr-TR"/>
        </w:rPr>
        <w:t>TBD tarafından Değerlendirme Kurulu oluşturulur</w:t>
      </w:r>
      <w:r w:rsidR="0032694E" w:rsidRPr="003C4D07">
        <w:rPr>
          <w:lang w:val="tr-TR"/>
        </w:rPr>
        <w:t>.</w:t>
      </w:r>
      <w:r w:rsidR="005C5ECA" w:rsidRPr="003C4D07">
        <w:rPr>
          <w:lang w:val="tr-TR"/>
        </w:rPr>
        <w:t xml:space="preserve"> </w:t>
      </w:r>
    </w:p>
    <w:p w14:paraId="50CA9C86" w14:textId="2F41864E" w:rsidR="005A420A" w:rsidRPr="0032694E" w:rsidRDefault="00BB027A">
      <w:pPr>
        <w:numPr>
          <w:ilvl w:val="0"/>
          <w:numId w:val="3"/>
        </w:numPr>
        <w:pBdr>
          <w:top w:val="nil"/>
          <w:left w:val="nil"/>
          <w:bottom w:val="nil"/>
          <w:right w:val="nil"/>
          <w:between w:val="nil"/>
        </w:pBdr>
        <w:spacing w:after="0"/>
        <w:rPr>
          <w:lang w:val="tr-TR"/>
        </w:rPr>
      </w:pPr>
      <w:r>
        <w:rPr>
          <w:color w:val="000000"/>
          <w:lang w:val="tr-TR"/>
        </w:rPr>
        <w:t>5</w:t>
      </w:r>
      <w:r w:rsidRPr="003C4D07">
        <w:rPr>
          <w:lang w:val="tr-TR"/>
        </w:rPr>
        <w:t xml:space="preserve"> Mayıs </w:t>
      </w:r>
      <w:proofErr w:type="gramStart"/>
      <w:r w:rsidRPr="003C4D07">
        <w:rPr>
          <w:lang w:val="tr-TR"/>
        </w:rPr>
        <w:t>2025</w:t>
      </w:r>
      <w:r>
        <w:rPr>
          <w:lang w:val="tr-TR"/>
        </w:rPr>
        <w:t xml:space="preserve"> -</w:t>
      </w:r>
      <w:proofErr w:type="gramEnd"/>
      <w:r>
        <w:rPr>
          <w:lang w:val="tr-TR"/>
        </w:rPr>
        <w:t xml:space="preserve"> </w:t>
      </w:r>
      <w:r w:rsidR="009E613B" w:rsidRPr="000A00EF">
        <w:rPr>
          <w:color w:val="000000"/>
          <w:lang w:val="tr-TR"/>
        </w:rPr>
        <w:t>Ödül başvuruları</w:t>
      </w:r>
      <w:r w:rsidR="00AD79E5" w:rsidRPr="000A00EF">
        <w:rPr>
          <w:color w:val="000000"/>
          <w:lang w:val="tr-TR"/>
        </w:rPr>
        <w:t xml:space="preserve"> etkinlik internet sayfasından</w:t>
      </w:r>
      <w:r w:rsidR="000221EB">
        <w:rPr>
          <w:color w:val="000000"/>
          <w:lang w:val="tr-TR"/>
        </w:rPr>
        <w:t>, sosyal medyadan</w:t>
      </w:r>
      <w:r w:rsidR="00AD79E5" w:rsidRPr="000A00EF">
        <w:rPr>
          <w:color w:val="000000"/>
          <w:lang w:val="tr-TR"/>
        </w:rPr>
        <w:t xml:space="preserve"> ve diğer kanallardan duyurulur. </w:t>
      </w:r>
    </w:p>
    <w:p w14:paraId="56CEC208" w14:textId="5A95F33F" w:rsidR="00467563" w:rsidRPr="000A00EF" w:rsidRDefault="00BB027A" w:rsidP="00467563">
      <w:pPr>
        <w:numPr>
          <w:ilvl w:val="0"/>
          <w:numId w:val="3"/>
        </w:numPr>
        <w:pBdr>
          <w:top w:val="nil"/>
          <w:left w:val="nil"/>
          <w:bottom w:val="nil"/>
          <w:right w:val="nil"/>
          <w:between w:val="nil"/>
        </w:pBdr>
        <w:spacing w:after="0"/>
        <w:rPr>
          <w:lang w:val="tr-TR"/>
        </w:rPr>
      </w:pPr>
      <w:r>
        <w:rPr>
          <w:color w:val="000000"/>
          <w:lang w:val="tr-TR"/>
        </w:rPr>
        <w:t>2</w:t>
      </w:r>
      <w:r w:rsidRPr="003C4D07">
        <w:rPr>
          <w:lang w:val="tr-TR"/>
        </w:rPr>
        <w:t>3 Mayıs 2025</w:t>
      </w:r>
      <w:r>
        <w:rPr>
          <w:lang w:val="tr-TR"/>
        </w:rPr>
        <w:t xml:space="preserve"> - </w:t>
      </w:r>
      <w:r w:rsidR="0032694E">
        <w:rPr>
          <w:color w:val="000000"/>
          <w:lang w:val="tr-TR"/>
        </w:rPr>
        <w:t>Başvurular alınır.</w:t>
      </w:r>
      <w:r w:rsidR="00467563">
        <w:rPr>
          <w:color w:val="000000"/>
          <w:lang w:val="tr-TR"/>
        </w:rPr>
        <w:t xml:space="preserve"> </w:t>
      </w:r>
      <w:r w:rsidR="00467563" w:rsidRPr="000A00EF">
        <w:rPr>
          <w:color w:val="000000"/>
          <w:lang w:val="tr-TR"/>
        </w:rPr>
        <w:t>Ödül adayları, Tüm Kamu Kurumları ve Kuruluşları, TBD Üyeleri, Etkinlik Yürütme Kurulu, STK Temsilcileri, Vatandaşlar ve Özel Sektör Temsilcileri tarafından önerilir.</w:t>
      </w:r>
      <w:r w:rsidR="005C5ECA">
        <w:rPr>
          <w:color w:val="000000"/>
          <w:lang w:val="tr-TR"/>
        </w:rPr>
        <w:t xml:space="preserve"> </w:t>
      </w:r>
    </w:p>
    <w:p w14:paraId="4E12B0C2" w14:textId="6CE0A51E" w:rsidR="0009146F" w:rsidRDefault="00BB027A" w:rsidP="0032694E">
      <w:pPr>
        <w:numPr>
          <w:ilvl w:val="0"/>
          <w:numId w:val="3"/>
        </w:numPr>
        <w:pBdr>
          <w:top w:val="nil"/>
          <w:left w:val="nil"/>
          <w:bottom w:val="nil"/>
          <w:right w:val="nil"/>
          <w:between w:val="nil"/>
        </w:pBdr>
        <w:spacing w:after="0"/>
        <w:rPr>
          <w:lang w:val="tr-TR"/>
        </w:rPr>
      </w:pPr>
      <w:r>
        <w:rPr>
          <w:color w:val="000000"/>
          <w:lang w:val="tr-TR"/>
        </w:rPr>
        <w:t>26</w:t>
      </w:r>
      <w:r w:rsidRPr="003C4D07">
        <w:rPr>
          <w:lang w:val="tr-TR"/>
        </w:rPr>
        <w:t xml:space="preserve"> Mayıs </w:t>
      </w:r>
      <w:proofErr w:type="gramStart"/>
      <w:r w:rsidRPr="003C4D07">
        <w:rPr>
          <w:lang w:val="tr-TR"/>
        </w:rPr>
        <w:t>2025</w:t>
      </w:r>
      <w:r>
        <w:rPr>
          <w:lang w:val="tr-TR"/>
        </w:rPr>
        <w:t xml:space="preserve"> -</w:t>
      </w:r>
      <w:proofErr w:type="gramEnd"/>
      <w:r>
        <w:rPr>
          <w:lang w:val="tr-TR"/>
        </w:rPr>
        <w:t xml:space="preserve"> </w:t>
      </w:r>
      <w:r w:rsidR="0032694E" w:rsidRPr="000A00EF">
        <w:rPr>
          <w:color w:val="000000"/>
          <w:lang w:val="tr-TR"/>
        </w:rPr>
        <w:t xml:space="preserve">Değerlendirme Kurulu tespit edilen kriterlere göre aday projeleri belirler. </w:t>
      </w:r>
    </w:p>
    <w:p w14:paraId="07E38FE2" w14:textId="02AD5140" w:rsidR="005A420A" w:rsidRPr="0032694E" w:rsidRDefault="009E613B" w:rsidP="0032694E">
      <w:pPr>
        <w:numPr>
          <w:ilvl w:val="0"/>
          <w:numId w:val="3"/>
        </w:numPr>
        <w:pBdr>
          <w:top w:val="nil"/>
          <w:left w:val="nil"/>
          <w:bottom w:val="nil"/>
          <w:right w:val="nil"/>
          <w:between w:val="nil"/>
        </w:pBdr>
        <w:spacing w:after="0"/>
        <w:rPr>
          <w:lang w:val="tr-TR"/>
        </w:rPr>
      </w:pPr>
      <w:r w:rsidRPr="0032694E">
        <w:rPr>
          <w:color w:val="000000"/>
          <w:lang w:val="tr-TR"/>
        </w:rPr>
        <w:t>D</w:t>
      </w:r>
      <w:r w:rsidR="00AD79E5" w:rsidRPr="0032694E">
        <w:rPr>
          <w:color w:val="000000"/>
          <w:lang w:val="tr-TR"/>
        </w:rPr>
        <w:t xml:space="preserve">eğerlendirme süreci </w:t>
      </w:r>
      <w:r w:rsidR="00A803D0" w:rsidRPr="0032694E">
        <w:rPr>
          <w:color w:val="000000"/>
          <w:lang w:val="tr-TR"/>
        </w:rPr>
        <w:t xml:space="preserve">internet sayfası ve </w:t>
      </w:r>
      <w:r w:rsidR="00AD79E5" w:rsidRPr="0032694E">
        <w:rPr>
          <w:color w:val="000000"/>
          <w:lang w:val="tr-TR"/>
        </w:rPr>
        <w:t>sosyal medyadan kamuoyu ile her aşamada paylaşılır.</w:t>
      </w:r>
    </w:p>
    <w:p w14:paraId="39E906E9" w14:textId="4DC9E721" w:rsidR="005A420A" w:rsidRPr="00467563" w:rsidRDefault="00AD79E5" w:rsidP="00C005E1">
      <w:pPr>
        <w:numPr>
          <w:ilvl w:val="0"/>
          <w:numId w:val="3"/>
        </w:numPr>
        <w:pBdr>
          <w:top w:val="nil"/>
          <w:left w:val="nil"/>
          <w:bottom w:val="nil"/>
          <w:right w:val="nil"/>
          <w:between w:val="nil"/>
        </w:pBdr>
        <w:spacing w:after="0"/>
        <w:rPr>
          <w:lang w:val="tr-TR"/>
        </w:rPr>
      </w:pPr>
      <w:r w:rsidRPr="000A00EF">
        <w:rPr>
          <w:color w:val="000000"/>
          <w:lang w:val="tr-TR"/>
        </w:rPr>
        <w:lastRenderedPageBreak/>
        <w:t xml:space="preserve">Değerlendirme, </w:t>
      </w:r>
      <w:r w:rsidR="00467563">
        <w:rPr>
          <w:color w:val="000000"/>
          <w:lang w:val="tr-TR"/>
        </w:rPr>
        <w:t xml:space="preserve">Başvuru Formunda </w:t>
      </w:r>
      <w:r w:rsidRPr="000A00EF">
        <w:rPr>
          <w:color w:val="000000"/>
          <w:lang w:val="tr-TR"/>
        </w:rPr>
        <w:t>yer alan bilgiler esas alınarak yapılır.</w:t>
      </w:r>
    </w:p>
    <w:p w14:paraId="145D4C15" w14:textId="27F1109E" w:rsidR="00467563" w:rsidRPr="000A00EF" w:rsidRDefault="00BB027A" w:rsidP="00C005E1">
      <w:pPr>
        <w:numPr>
          <w:ilvl w:val="0"/>
          <w:numId w:val="3"/>
        </w:numPr>
        <w:pBdr>
          <w:top w:val="nil"/>
          <w:left w:val="nil"/>
          <w:bottom w:val="nil"/>
          <w:right w:val="nil"/>
          <w:between w:val="nil"/>
        </w:pBdr>
        <w:spacing w:after="0"/>
        <w:rPr>
          <w:lang w:val="tr-TR"/>
        </w:rPr>
      </w:pPr>
      <w:r>
        <w:rPr>
          <w:color w:val="000000"/>
        </w:rPr>
        <w:t xml:space="preserve">5 </w:t>
      </w:r>
      <w:proofErr w:type="spellStart"/>
      <w:r>
        <w:rPr>
          <w:color w:val="000000"/>
        </w:rPr>
        <w:t>Haziran</w:t>
      </w:r>
      <w:proofErr w:type="spellEnd"/>
      <w:r w:rsidRPr="003C4D07">
        <w:rPr>
          <w:lang w:val="tr-TR"/>
        </w:rPr>
        <w:t xml:space="preserve"> 2025</w:t>
      </w:r>
      <w:r>
        <w:rPr>
          <w:lang w:val="tr-TR"/>
        </w:rPr>
        <w:t xml:space="preserve"> - </w:t>
      </w:r>
      <w:r w:rsidR="00467563">
        <w:rPr>
          <w:color w:val="000000"/>
          <w:lang w:val="tr-TR"/>
        </w:rPr>
        <w:t xml:space="preserve">Aday projeler </w:t>
      </w:r>
      <w:r w:rsidR="00467563" w:rsidRPr="00467563">
        <w:rPr>
          <w:color w:val="000000"/>
        </w:rPr>
        <w:t xml:space="preserve">ilk </w:t>
      </w:r>
      <w:proofErr w:type="spellStart"/>
      <w:r w:rsidR="00467563" w:rsidRPr="00467563">
        <w:rPr>
          <w:color w:val="000000"/>
        </w:rPr>
        <w:t>elemeyi</w:t>
      </w:r>
      <w:proofErr w:type="spellEnd"/>
      <w:r w:rsidR="00467563" w:rsidRPr="00467563">
        <w:rPr>
          <w:color w:val="000000"/>
        </w:rPr>
        <w:t xml:space="preserve"> </w:t>
      </w:r>
      <w:proofErr w:type="spellStart"/>
      <w:r w:rsidR="00467563" w:rsidRPr="00467563">
        <w:rPr>
          <w:color w:val="000000"/>
        </w:rPr>
        <w:t>geçtikten</w:t>
      </w:r>
      <w:proofErr w:type="spellEnd"/>
      <w:r w:rsidR="00467563" w:rsidRPr="00467563">
        <w:rPr>
          <w:color w:val="000000"/>
        </w:rPr>
        <w:t xml:space="preserve"> </w:t>
      </w:r>
      <w:proofErr w:type="spellStart"/>
      <w:r w:rsidR="00467563" w:rsidRPr="00467563">
        <w:rPr>
          <w:color w:val="000000"/>
        </w:rPr>
        <w:t>sonra</w:t>
      </w:r>
      <w:proofErr w:type="spellEnd"/>
      <w:r w:rsidR="00467563" w:rsidRPr="00467563">
        <w:rPr>
          <w:color w:val="000000"/>
        </w:rPr>
        <w:t xml:space="preserve"> </w:t>
      </w:r>
      <w:proofErr w:type="spellStart"/>
      <w:r w:rsidR="00467563" w:rsidRPr="00467563">
        <w:rPr>
          <w:color w:val="000000"/>
        </w:rPr>
        <w:t>kapsamlı</w:t>
      </w:r>
      <w:proofErr w:type="spellEnd"/>
      <w:r w:rsidR="00467563" w:rsidRPr="00467563">
        <w:rPr>
          <w:color w:val="000000"/>
        </w:rPr>
        <w:t xml:space="preserve"> </w:t>
      </w:r>
      <w:proofErr w:type="spellStart"/>
      <w:r w:rsidR="00467563" w:rsidRPr="00467563">
        <w:rPr>
          <w:color w:val="000000"/>
        </w:rPr>
        <w:t>bir</w:t>
      </w:r>
      <w:proofErr w:type="spellEnd"/>
      <w:r w:rsidR="00467563" w:rsidRPr="00467563">
        <w:rPr>
          <w:color w:val="000000"/>
        </w:rPr>
        <w:t xml:space="preserve"> </w:t>
      </w:r>
      <w:proofErr w:type="spellStart"/>
      <w:r w:rsidR="00467563" w:rsidRPr="00467563">
        <w:rPr>
          <w:color w:val="000000"/>
        </w:rPr>
        <w:t>değerlendirmeye</w:t>
      </w:r>
      <w:proofErr w:type="spellEnd"/>
      <w:r w:rsidR="00467563" w:rsidRPr="00467563">
        <w:rPr>
          <w:color w:val="000000"/>
        </w:rPr>
        <w:t xml:space="preserve"> </w:t>
      </w:r>
      <w:proofErr w:type="spellStart"/>
      <w:r w:rsidR="00467563" w:rsidRPr="00467563">
        <w:rPr>
          <w:color w:val="000000"/>
        </w:rPr>
        <w:t>alınır</w:t>
      </w:r>
      <w:proofErr w:type="spellEnd"/>
      <w:r w:rsidR="00467563" w:rsidRPr="00467563">
        <w:rPr>
          <w:color w:val="000000"/>
        </w:rPr>
        <w:t xml:space="preserve">. Her </w:t>
      </w:r>
      <w:proofErr w:type="spellStart"/>
      <w:r w:rsidR="00467563">
        <w:rPr>
          <w:color w:val="000000"/>
        </w:rPr>
        <w:t>kurul</w:t>
      </w:r>
      <w:proofErr w:type="spellEnd"/>
      <w:r w:rsidR="00467563">
        <w:rPr>
          <w:color w:val="000000"/>
        </w:rPr>
        <w:t xml:space="preserve"> </w:t>
      </w:r>
      <w:proofErr w:type="spellStart"/>
      <w:proofErr w:type="gramStart"/>
      <w:r w:rsidR="00467563">
        <w:rPr>
          <w:color w:val="000000"/>
        </w:rPr>
        <w:t>üyesi</w:t>
      </w:r>
      <w:proofErr w:type="spellEnd"/>
      <w:r w:rsidR="00467563">
        <w:rPr>
          <w:color w:val="000000"/>
        </w:rPr>
        <w:t xml:space="preserve"> </w:t>
      </w:r>
      <w:r w:rsidR="00467563" w:rsidRPr="00467563">
        <w:rPr>
          <w:color w:val="000000"/>
        </w:rPr>
        <w:t xml:space="preserve"> </w:t>
      </w:r>
      <w:proofErr w:type="spellStart"/>
      <w:r w:rsidR="00467563" w:rsidRPr="00467563">
        <w:rPr>
          <w:color w:val="000000"/>
        </w:rPr>
        <w:t>başvuruları</w:t>
      </w:r>
      <w:proofErr w:type="spellEnd"/>
      <w:proofErr w:type="gramEnd"/>
      <w:r w:rsidR="00467563" w:rsidRPr="00467563">
        <w:rPr>
          <w:color w:val="000000"/>
        </w:rPr>
        <w:t xml:space="preserve">  </w:t>
      </w:r>
      <w:proofErr w:type="spellStart"/>
      <w:r w:rsidR="0009146F">
        <w:rPr>
          <w:color w:val="000000"/>
        </w:rPr>
        <w:t>ana</w:t>
      </w:r>
      <w:proofErr w:type="spellEnd"/>
      <w:r w:rsidR="0009146F" w:rsidRPr="00467563">
        <w:rPr>
          <w:color w:val="000000"/>
        </w:rPr>
        <w:t xml:space="preserve"> </w:t>
      </w:r>
      <w:proofErr w:type="spellStart"/>
      <w:r w:rsidR="00467563" w:rsidRPr="00467563">
        <w:rPr>
          <w:color w:val="000000"/>
        </w:rPr>
        <w:t>kriter</w:t>
      </w:r>
      <w:r w:rsidR="0009146F">
        <w:rPr>
          <w:color w:val="000000"/>
        </w:rPr>
        <w:t>ler</w:t>
      </w:r>
      <w:r w:rsidR="00467563" w:rsidRPr="00467563">
        <w:rPr>
          <w:color w:val="000000"/>
        </w:rPr>
        <w:t>e</w:t>
      </w:r>
      <w:proofErr w:type="spellEnd"/>
      <w:r w:rsidR="00467563" w:rsidRPr="00467563">
        <w:rPr>
          <w:color w:val="000000"/>
        </w:rPr>
        <w:t xml:space="preserve"> </w:t>
      </w:r>
      <w:proofErr w:type="spellStart"/>
      <w:r w:rsidR="00467563" w:rsidRPr="00467563">
        <w:rPr>
          <w:color w:val="000000"/>
        </w:rPr>
        <w:t>göre</w:t>
      </w:r>
      <w:proofErr w:type="spellEnd"/>
      <w:r w:rsidR="00467563" w:rsidRPr="00467563">
        <w:rPr>
          <w:color w:val="000000"/>
        </w:rPr>
        <w:t xml:space="preserve"> </w:t>
      </w:r>
      <w:proofErr w:type="spellStart"/>
      <w:r w:rsidR="00467563">
        <w:rPr>
          <w:color w:val="000000"/>
        </w:rPr>
        <w:t>yeniden</w:t>
      </w:r>
      <w:proofErr w:type="spellEnd"/>
      <w:r w:rsidR="00467563">
        <w:rPr>
          <w:color w:val="000000"/>
        </w:rPr>
        <w:t xml:space="preserve"> </w:t>
      </w:r>
      <w:proofErr w:type="spellStart"/>
      <w:r w:rsidR="00467563" w:rsidRPr="00467563">
        <w:rPr>
          <w:color w:val="000000"/>
        </w:rPr>
        <w:t>değerlendirir</w:t>
      </w:r>
      <w:proofErr w:type="spellEnd"/>
      <w:r w:rsidR="00467563">
        <w:rPr>
          <w:color w:val="000000"/>
        </w:rPr>
        <w:t>.</w:t>
      </w:r>
      <w:r w:rsidR="005C5ECA">
        <w:rPr>
          <w:color w:val="000000"/>
        </w:rPr>
        <w:t xml:space="preserve"> </w:t>
      </w:r>
    </w:p>
    <w:p w14:paraId="42F22027" w14:textId="2ECF02A9" w:rsidR="005A420A" w:rsidRPr="00CD5C9F" w:rsidRDefault="00D36938">
      <w:pPr>
        <w:numPr>
          <w:ilvl w:val="0"/>
          <w:numId w:val="3"/>
        </w:numPr>
        <w:pBdr>
          <w:top w:val="nil"/>
          <w:left w:val="nil"/>
          <w:bottom w:val="nil"/>
          <w:right w:val="nil"/>
          <w:between w:val="nil"/>
        </w:pBdr>
        <w:spacing w:after="0"/>
        <w:rPr>
          <w:lang w:val="tr-TR"/>
        </w:rPr>
      </w:pPr>
      <w:r w:rsidRPr="00CD5C9F">
        <w:rPr>
          <w:lang w:val="tr-TR"/>
        </w:rPr>
        <w:t xml:space="preserve">12 Haziran </w:t>
      </w:r>
      <w:proofErr w:type="gramStart"/>
      <w:r w:rsidRPr="00CD5C9F">
        <w:rPr>
          <w:lang w:val="tr-TR"/>
        </w:rPr>
        <w:t>2025</w:t>
      </w:r>
      <w:r>
        <w:rPr>
          <w:lang w:val="tr-TR"/>
        </w:rPr>
        <w:t xml:space="preserve"> -</w:t>
      </w:r>
      <w:proofErr w:type="gramEnd"/>
      <w:r>
        <w:rPr>
          <w:lang w:val="tr-TR"/>
        </w:rPr>
        <w:t xml:space="preserve"> </w:t>
      </w:r>
      <w:r w:rsidR="00AD79E5" w:rsidRPr="000A00EF">
        <w:rPr>
          <w:color w:val="000000"/>
          <w:lang w:val="tr-TR"/>
        </w:rPr>
        <w:t>Ödüle layık görülen projelerin ödülleri etkinlik kapsamında verilir</w:t>
      </w:r>
      <w:r w:rsidR="005C5ECA" w:rsidRPr="00CD5C9F">
        <w:rPr>
          <w:lang w:val="tr-TR"/>
        </w:rPr>
        <w:t>.</w:t>
      </w:r>
    </w:p>
    <w:p w14:paraId="672AC8BC" w14:textId="5EE01DAD" w:rsidR="005A420A" w:rsidRPr="000A00EF" w:rsidRDefault="00AD79E5">
      <w:pPr>
        <w:pStyle w:val="Balk1"/>
      </w:pPr>
      <w:r w:rsidRPr="000A00EF">
        <w:t>EKLER</w:t>
      </w:r>
    </w:p>
    <w:p w14:paraId="6F63B76D" w14:textId="6440DBEF" w:rsidR="005A420A" w:rsidRDefault="00AD79E5" w:rsidP="005F701E">
      <w:pPr>
        <w:pStyle w:val="Balk2"/>
        <w:rPr>
          <w:lang w:val="tr-TR"/>
        </w:rPr>
      </w:pPr>
      <w:r w:rsidRPr="005F701E">
        <w:rPr>
          <w:lang w:val="tr-TR"/>
        </w:rPr>
        <w:t>Ek 1: 202</w:t>
      </w:r>
      <w:r w:rsidR="00320174" w:rsidRPr="005F701E">
        <w:rPr>
          <w:lang w:val="tr-TR"/>
        </w:rPr>
        <w:t>5</w:t>
      </w:r>
      <w:r w:rsidRPr="005F701E">
        <w:rPr>
          <w:lang w:val="tr-TR"/>
        </w:rPr>
        <w:t xml:space="preserve"> Yılı Kurulları</w:t>
      </w:r>
    </w:p>
    <w:p w14:paraId="16868891" w14:textId="77777777" w:rsidR="005A420A" w:rsidRPr="000A00EF" w:rsidRDefault="00AD79E5" w:rsidP="00A2548A">
      <w:pPr>
        <w:spacing w:after="0"/>
        <w:rPr>
          <w:b/>
          <w:lang w:val="tr-TR"/>
        </w:rPr>
      </w:pPr>
      <w:r w:rsidRPr="000A00EF">
        <w:rPr>
          <w:b/>
          <w:lang w:val="tr-TR"/>
        </w:rPr>
        <w:t>Etkinlik Yürütme Kurulu</w:t>
      </w:r>
    </w:p>
    <w:p w14:paraId="7BF95892" w14:textId="77777777" w:rsidR="006A4D82" w:rsidRPr="000A00EF" w:rsidRDefault="006A4D82" w:rsidP="006E51C0">
      <w:pPr>
        <w:numPr>
          <w:ilvl w:val="0"/>
          <w:numId w:val="4"/>
        </w:numPr>
        <w:pBdr>
          <w:top w:val="nil"/>
          <w:left w:val="nil"/>
          <w:bottom w:val="nil"/>
          <w:right w:val="nil"/>
          <w:between w:val="nil"/>
        </w:pBdr>
        <w:spacing w:before="0" w:after="0"/>
        <w:ind w:left="714" w:hanging="357"/>
        <w:rPr>
          <w:color w:val="000000"/>
          <w:lang w:val="tr-TR"/>
        </w:rPr>
      </w:pPr>
      <w:r w:rsidRPr="000A00EF">
        <w:rPr>
          <w:color w:val="000000"/>
          <w:lang w:val="tr-TR"/>
        </w:rPr>
        <w:t>Mehmet YILMAZER</w:t>
      </w:r>
    </w:p>
    <w:p w14:paraId="27C7C862" w14:textId="77777777" w:rsidR="006A4D82" w:rsidRPr="000A00EF" w:rsidRDefault="006A4D82" w:rsidP="006E51C0">
      <w:pPr>
        <w:numPr>
          <w:ilvl w:val="0"/>
          <w:numId w:val="4"/>
        </w:numPr>
        <w:pBdr>
          <w:top w:val="nil"/>
          <w:left w:val="nil"/>
          <w:bottom w:val="nil"/>
          <w:right w:val="nil"/>
          <w:between w:val="nil"/>
        </w:pBdr>
        <w:spacing w:before="0" w:after="0"/>
        <w:ind w:left="714" w:hanging="357"/>
        <w:rPr>
          <w:color w:val="000000"/>
          <w:lang w:val="tr-TR"/>
        </w:rPr>
      </w:pPr>
      <w:r w:rsidRPr="000A00EF">
        <w:rPr>
          <w:color w:val="000000"/>
          <w:lang w:val="tr-TR"/>
        </w:rPr>
        <w:t>H. Gökhan ERZURUMLUOĞLU</w:t>
      </w:r>
    </w:p>
    <w:p w14:paraId="365F2E72" w14:textId="77777777" w:rsidR="006A4D82" w:rsidRPr="000A00EF" w:rsidRDefault="006A4D82" w:rsidP="006E51C0">
      <w:pPr>
        <w:numPr>
          <w:ilvl w:val="0"/>
          <w:numId w:val="4"/>
        </w:numPr>
        <w:pBdr>
          <w:top w:val="nil"/>
          <w:left w:val="nil"/>
          <w:bottom w:val="nil"/>
          <w:right w:val="nil"/>
          <w:between w:val="nil"/>
        </w:pBdr>
        <w:spacing w:before="0" w:after="0"/>
        <w:ind w:left="714" w:hanging="357"/>
        <w:rPr>
          <w:color w:val="000000"/>
          <w:lang w:val="tr-TR"/>
        </w:rPr>
      </w:pPr>
      <w:r w:rsidRPr="000A00EF">
        <w:rPr>
          <w:color w:val="000000"/>
          <w:lang w:val="tr-TR"/>
        </w:rPr>
        <w:t>Lütfü ÖZBİLEN</w:t>
      </w:r>
    </w:p>
    <w:p w14:paraId="7C8592E4" w14:textId="77777777" w:rsidR="006A4D82" w:rsidRPr="000A00EF" w:rsidRDefault="006A4D82" w:rsidP="006E51C0">
      <w:pPr>
        <w:numPr>
          <w:ilvl w:val="0"/>
          <w:numId w:val="4"/>
        </w:numPr>
        <w:pBdr>
          <w:top w:val="nil"/>
          <w:left w:val="nil"/>
          <w:bottom w:val="nil"/>
          <w:right w:val="nil"/>
          <w:between w:val="nil"/>
        </w:pBdr>
        <w:spacing w:before="0" w:after="0"/>
        <w:ind w:left="714" w:hanging="357"/>
        <w:rPr>
          <w:color w:val="000000"/>
          <w:lang w:val="tr-TR"/>
        </w:rPr>
      </w:pPr>
      <w:r w:rsidRPr="000A00EF">
        <w:rPr>
          <w:color w:val="000000"/>
          <w:lang w:val="tr-TR"/>
        </w:rPr>
        <w:t>Cebrail TAŞKIN</w:t>
      </w:r>
    </w:p>
    <w:p w14:paraId="2B613FF9" w14:textId="77777777" w:rsidR="006A4D82" w:rsidRPr="000A00EF" w:rsidRDefault="006A4D82" w:rsidP="006E51C0">
      <w:pPr>
        <w:numPr>
          <w:ilvl w:val="0"/>
          <w:numId w:val="4"/>
        </w:numPr>
        <w:pBdr>
          <w:top w:val="nil"/>
          <w:left w:val="nil"/>
          <w:bottom w:val="nil"/>
          <w:right w:val="nil"/>
          <w:between w:val="nil"/>
        </w:pBdr>
        <w:spacing w:before="0" w:after="0"/>
        <w:ind w:left="714" w:hanging="357"/>
        <w:rPr>
          <w:color w:val="000000"/>
          <w:lang w:val="tr-TR"/>
        </w:rPr>
      </w:pPr>
      <w:r w:rsidRPr="000A00EF">
        <w:rPr>
          <w:color w:val="000000"/>
          <w:lang w:val="tr-TR"/>
        </w:rPr>
        <w:t>Halil YALÇIN</w:t>
      </w:r>
    </w:p>
    <w:p w14:paraId="4CDFF2C5" w14:textId="77777777" w:rsidR="006A4D82" w:rsidRPr="000A00EF" w:rsidRDefault="006A4D82" w:rsidP="006E51C0">
      <w:pPr>
        <w:numPr>
          <w:ilvl w:val="0"/>
          <w:numId w:val="4"/>
        </w:numPr>
        <w:pBdr>
          <w:top w:val="nil"/>
          <w:left w:val="nil"/>
          <w:bottom w:val="nil"/>
          <w:right w:val="nil"/>
          <w:between w:val="nil"/>
        </w:pBdr>
        <w:spacing w:before="0" w:after="0"/>
        <w:ind w:left="714" w:hanging="357"/>
        <w:rPr>
          <w:color w:val="000000"/>
          <w:lang w:val="tr-TR"/>
        </w:rPr>
      </w:pPr>
      <w:r w:rsidRPr="000A00EF">
        <w:rPr>
          <w:color w:val="000000"/>
          <w:lang w:val="tr-TR"/>
        </w:rPr>
        <w:t>Özcan ŞAHİN</w:t>
      </w:r>
    </w:p>
    <w:p w14:paraId="46715C10" w14:textId="77777777" w:rsidR="006A4D82" w:rsidRPr="000A00EF" w:rsidRDefault="006A4D82" w:rsidP="006E51C0">
      <w:pPr>
        <w:numPr>
          <w:ilvl w:val="0"/>
          <w:numId w:val="4"/>
        </w:numPr>
        <w:pBdr>
          <w:top w:val="nil"/>
          <w:left w:val="nil"/>
          <w:bottom w:val="nil"/>
          <w:right w:val="nil"/>
          <w:between w:val="nil"/>
        </w:pBdr>
        <w:spacing w:before="0" w:after="0"/>
        <w:ind w:left="714" w:hanging="357"/>
        <w:rPr>
          <w:color w:val="000000"/>
          <w:lang w:val="tr-TR"/>
        </w:rPr>
      </w:pPr>
      <w:r w:rsidRPr="000A00EF">
        <w:rPr>
          <w:color w:val="000000"/>
          <w:lang w:val="tr-TR"/>
        </w:rPr>
        <w:t>Aslı BALTA</w:t>
      </w:r>
    </w:p>
    <w:p w14:paraId="05E5AC41" w14:textId="4A22376A" w:rsidR="006A4D82" w:rsidRPr="000A00EF" w:rsidRDefault="006A4D82" w:rsidP="006E51C0">
      <w:pPr>
        <w:numPr>
          <w:ilvl w:val="0"/>
          <w:numId w:val="4"/>
        </w:numPr>
        <w:pBdr>
          <w:top w:val="nil"/>
          <w:left w:val="nil"/>
          <w:bottom w:val="nil"/>
          <w:right w:val="nil"/>
          <w:between w:val="nil"/>
        </w:pBdr>
        <w:spacing w:before="0" w:after="0"/>
        <w:ind w:left="714" w:hanging="357"/>
        <w:rPr>
          <w:color w:val="000000"/>
          <w:lang w:val="tr-TR"/>
        </w:rPr>
      </w:pPr>
      <w:r w:rsidRPr="000A00EF">
        <w:rPr>
          <w:color w:val="000000"/>
          <w:lang w:val="tr-TR"/>
        </w:rPr>
        <w:t>Yeşim ERGUN</w:t>
      </w:r>
      <w:r w:rsidR="005C5ECA">
        <w:rPr>
          <w:color w:val="000000"/>
          <w:lang w:val="tr-TR"/>
        </w:rPr>
        <w:t xml:space="preserve"> </w:t>
      </w:r>
    </w:p>
    <w:p w14:paraId="570DF64E" w14:textId="77777777" w:rsidR="006A4D82" w:rsidRDefault="006A4D82" w:rsidP="006E51C0">
      <w:pPr>
        <w:numPr>
          <w:ilvl w:val="0"/>
          <w:numId w:val="4"/>
        </w:numPr>
        <w:pBdr>
          <w:top w:val="nil"/>
          <w:left w:val="nil"/>
          <w:bottom w:val="nil"/>
          <w:right w:val="nil"/>
          <w:between w:val="nil"/>
        </w:pBdr>
        <w:spacing w:before="0" w:after="0"/>
        <w:ind w:left="714" w:hanging="357"/>
        <w:rPr>
          <w:color w:val="000000"/>
          <w:lang w:val="tr-TR"/>
        </w:rPr>
      </w:pPr>
      <w:r w:rsidRPr="000A00EF">
        <w:rPr>
          <w:color w:val="000000"/>
          <w:lang w:val="tr-TR"/>
        </w:rPr>
        <w:t>Serap KILIÇDOĞAN</w:t>
      </w:r>
    </w:p>
    <w:p w14:paraId="39554D7E" w14:textId="77777777" w:rsidR="00272ECD" w:rsidRPr="000A00EF" w:rsidRDefault="00272ECD" w:rsidP="00272ECD">
      <w:pPr>
        <w:pBdr>
          <w:top w:val="nil"/>
          <w:left w:val="nil"/>
          <w:bottom w:val="nil"/>
          <w:right w:val="nil"/>
          <w:between w:val="nil"/>
        </w:pBdr>
        <w:spacing w:after="0"/>
        <w:ind w:left="720"/>
        <w:rPr>
          <w:color w:val="000000"/>
          <w:lang w:val="tr-TR"/>
        </w:rPr>
      </w:pPr>
    </w:p>
    <w:p w14:paraId="25F98376" w14:textId="6C45AC80" w:rsidR="006A4D82" w:rsidRPr="000A00EF" w:rsidRDefault="006A4D82" w:rsidP="00A2548A">
      <w:pPr>
        <w:spacing w:after="0"/>
        <w:rPr>
          <w:b/>
          <w:lang w:val="tr-TR"/>
        </w:rPr>
      </w:pPr>
      <w:r w:rsidRPr="000A00EF">
        <w:rPr>
          <w:b/>
          <w:lang w:val="tr-TR"/>
        </w:rPr>
        <w:t>Program Kurulu</w:t>
      </w:r>
    </w:p>
    <w:p w14:paraId="573854E3" w14:textId="77777777" w:rsidR="006A4D82" w:rsidRPr="000A00EF" w:rsidRDefault="006A4D82" w:rsidP="006E51C0">
      <w:pPr>
        <w:numPr>
          <w:ilvl w:val="0"/>
          <w:numId w:val="4"/>
        </w:numPr>
        <w:pBdr>
          <w:top w:val="nil"/>
          <w:left w:val="nil"/>
          <w:bottom w:val="nil"/>
          <w:right w:val="nil"/>
          <w:between w:val="nil"/>
        </w:pBdr>
        <w:spacing w:after="0"/>
        <w:ind w:left="714" w:hanging="357"/>
        <w:contextualSpacing/>
        <w:rPr>
          <w:color w:val="000000"/>
          <w:lang w:val="tr-TR"/>
        </w:rPr>
      </w:pPr>
      <w:r w:rsidRPr="000A00EF">
        <w:rPr>
          <w:color w:val="000000"/>
          <w:lang w:val="tr-TR"/>
        </w:rPr>
        <w:t>Mehmet YILMAZER</w:t>
      </w:r>
    </w:p>
    <w:p w14:paraId="271D7749" w14:textId="77777777" w:rsidR="006A4D82" w:rsidRPr="000A00EF" w:rsidRDefault="006A4D82" w:rsidP="006E51C0">
      <w:pPr>
        <w:numPr>
          <w:ilvl w:val="0"/>
          <w:numId w:val="4"/>
        </w:numPr>
        <w:pBdr>
          <w:top w:val="nil"/>
          <w:left w:val="nil"/>
          <w:bottom w:val="nil"/>
          <w:right w:val="nil"/>
          <w:between w:val="nil"/>
        </w:pBdr>
        <w:spacing w:after="0"/>
        <w:ind w:left="714" w:hanging="357"/>
        <w:contextualSpacing/>
        <w:rPr>
          <w:color w:val="000000"/>
          <w:lang w:val="tr-TR"/>
        </w:rPr>
      </w:pPr>
      <w:r w:rsidRPr="000A00EF">
        <w:rPr>
          <w:color w:val="000000"/>
          <w:lang w:val="tr-TR"/>
        </w:rPr>
        <w:t>Gökhan ERZURUMLUOĞLU</w:t>
      </w:r>
    </w:p>
    <w:p w14:paraId="3075F7CC" w14:textId="77777777" w:rsidR="006A4D82" w:rsidRPr="000A00EF" w:rsidRDefault="006A4D82" w:rsidP="006E51C0">
      <w:pPr>
        <w:numPr>
          <w:ilvl w:val="0"/>
          <w:numId w:val="4"/>
        </w:numPr>
        <w:pBdr>
          <w:top w:val="nil"/>
          <w:left w:val="nil"/>
          <w:bottom w:val="nil"/>
          <w:right w:val="nil"/>
          <w:between w:val="nil"/>
        </w:pBdr>
        <w:spacing w:after="0"/>
        <w:ind w:left="714" w:hanging="357"/>
        <w:contextualSpacing/>
        <w:rPr>
          <w:color w:val="000000"/>
          <w:lang w:val="tr-TR"/>
        </w:rPr>
      </w:pPr>
      <w:r w:rsidRPr="000A00EF">
        <w:rPr>
          <w:color w:val="000000"/>
          <w:lang w:val="tr-TR"/>
        </w:rPr>
        <w:t>Cemal GEMCİ</w:t>
      </w:r>
    </w:p>
    <w:p w14:paraId="38B02381" w14:textId="77777777" w:rsidR="006A4D82" w:rsidRPr="000A00EF" w:rsidRDefault="006A4D82" w:rsidP="006E51C0">
      <w:pPr>
        <w:numPr>
          <w:ilvl w:val="0"/>
          <w:numId w:val="4"/>
        </w:numPr>
        <w:pBdr>
          <w:top w:val="nil"/>
          <w:left w:val="nil"/>
          <w:bottom w:val="nil"/>
          <w:right w:val="nil"/>
          <w:between w:val="nil"/>
        </w:pBdr>
        <w:spacing w:after="0"/>
        <w:ind w:left="714" w:hanging="357"/>
        <w:contextualSpacing/>
        <w:rPr>
          <w:color w:val="000000"/>
          <w:lang w:val="tr-TR"/>
        </w:rPr>
      </w:pPr>
      <w:r w:rsidRPr="000A00EF">
        <w:rPr>
          <w:color w:val="000000"/>
          <w:lang w:val="tr-TR"/>
        </w:rPr>
        <w:t>Dilek ŞEN KARAKAYA</w:t>
      </w:r>
    </w:p>
    <w:p w14:paraId="584ECFE6" w14:textId="77777777" w:rsidR="006A4D82" w:rsidRPr="000A00EF" w:rsidRDefault="006A4D82" w:rsidP="006E51C0">
      <w:pPr>
        <w:numPr>
          <w:ilvl w:val="0"/>
          <w:numId w:val="4"/>
        </w:numPr>
        <w:pBdr>
          <w:top w:val="nil"/>
          <w:left w:val="nil"/>
          <w:bottom w:val="nil"/>
          <w:right w:val="nil"/>
          <w:between w:val="nil"/>
        </w:pBdr>
        <w:spacing w:after="0"/>
        <w:ind w:left="714" w:hanging="357"/>
        <w:contextualSpacing/>
        <w:rPr>
          <w:color w:val="000000"/>
          <w:lang w:val="tr-TR"/>
        </w:rPr>
      </w:pPr>
      <w:r w:rsidRPr="000A00EF">
        <w:rPr>
          <w:color w:val="000000"/>
          <w:lang w:val="tr-TR"/>
        </w:rPr>
        <w:t>Bülent KONUK</w:t>
      </w:r>
    </w:p>
    <w:p w14:paraId="628A81B2" w14:textId="77777777" w:rsidR="006A4D82" w:rsidRPr="000A00EF" w:rsidRDefault="006A4D82" w:rsidP="006E51C0">
      <w:pPr>
        <w:numPr>
          <w:ilvl w:val="0"/>
          <w:numId w:val="4"/>
        </w:numPr>
        <w:pBdr>
          <w:top w:val="nil"/>
          <w:left w:val="nil"/>
          <w:bottom w:val="nil"/>
          <w:right w:val="nil"/>
          <w:between w:val="nil"/>
        </w:pBdr>
        <w:spacing w:after="0"/>
        <w:ind w:left="714" w:hanging="357"/>
        <w:contextualSpacing/>
        <w:rPr>
          <w:color w:val="000000"/>
          <w:lang w:val="tr-TR"/>
        </w:rPr>
      </w:pPr>
      <w:r w:rsidRPr="000A00EF">
        <w:rPr>
          <w:color w:val="000000"/>
          <w:lang w:val="tr-TR"/>
        </w:rPr>
        <w:t>Burak DAYIOĞLU</w:t>
      </w:r>
    </w:p>
    <w:p w14:paraId="769E6D04" w14:textId="77777777" w:rsidR="006A4D82" w:rsidRPr="000A00EF" w:rsidRDefault="006A4D82" w:rsidP="006E51C0">
      <w:pPr>
        <w:numPr>
          <w:ilvl w:val="0"/>
          <w:numId w:val="4"/>
        </w:numPr>
        <w:pBdr>
          <w:top w:val="nil"/>
          <w:left w:val="nil"/>
          <w:bottom w:val="nil"/>
          <w:right w:val="nil"/>
          <w:between w:val="nil"/>
        </w:pBdr>
        <w:spacing w:after="0"/>
        <w:ind w:left="714" w:hanging="357"/>
        <w:contextualSpacing/>
        <w:rPr>
          <w:color w:val="000000"/>
          <w:lang w:val="tr-TR"/>
        </w:rPr>
      </w:pPr>
      <w:r w:rsidRPr="000A00EF">
        <w:rPr>
          <w:color w:val="000000"/>
          <w:lang w:val="tr-TR"/>
        </w:rPr>
        <w:t>Mehmet Ali İNCEEFE</w:t>
      </w:r>
    </w:p>
    <w:p w14:paraId="36C92D1D" w14:textId="77777777" w:rsidR="006A4D82" w:rsidRPr="000A00EF" w:rsidRDefault="006A4D82" w:rsidP="006E51C0">
      <w:pPr>
        <w:numPr>
          <w:ilvl w:val="0"/>
          <w:numId w:val="4"/>
        </w:numPr>
        <w:pBdr>
          <w:top w:val="nil"/>
          <w:left w:val="nil"/>
          <w:bottom w:val="nil"/>
          <w:right w:val="nil"/>
          <w:between w:val="nil"/>
        </w:pBdr>
        <w:spacing w:after="0"/>
        <w:ind w:left="714" w:hanging="357"/>
        <w:contextualSpacing/>
        <w:rPr>
          <w:color w:val="000000"/>
          <w:lang w:val="tr-TR"/>
        </w:rPr>
      </w:pPr>
      <w:r w:rsidRPr="000A00EF">
        <w:rPr>
          <w:color w:val="000000"/>
          <w:lang w:val="tr-TR"/>
        </w:rPr>
        <w:t>Özgür TURAN</w:t>
      </w:r>
    </w:p>
    <w:p w14:paraId="5ED47259" w14:textId="77777777" w:rsidR="006A4D82" w:rsidRPr="000A00EF" w:rsidRDefault="006A4D82" w:rsidP="006E51C0">
      <w:pPr>
        <w:numPr>
          <w:ilvl w:val="0"/>
          <w:numId w:val="4"/>
        </w:numPr>
        <w:pBdr>
          <w:top w:val="nil"/>
          <w:left w:val="nil"/>
          <w:bottom w:val="nil"/>
          <w:right w:val="nil"/>
          <w:between w:val="nil"/>
        </w:pBdr>
        <w:spacing w:after="0"/>
        <w:ind w:left="714" w:hanging="357"/>
        <w:contextualSpacing/>
        <w:rPr>
          <w:color w:val="000000"/>
          <w:lang w:val="tr-TR"/>
        </w:rPr>
      </w:pPr>
      <w:r w:rsidRPr="000A00EF">
        <w:rPr>
          <w:color w:val="000000"/>
          <w:lang w:val="tr-TR"/>
        </w:rPr>
        <w:t>Nuray DEDEOĞLU</w:t>
      </w:r>
    </w:p>
    <w:p w14:paraId="008DED79" w14:textId="236C5DD4" w:rsidR="006A4D82" w:rsidRDefault="006A4D82" w:rsidP="006E51C0">
      <w:pPr>
        <w:numPr>
          <w:ilvl w:val="0"/>
          <w:numId w:val="4"/>
        </w:numPr>
        <w:pBdr>
          <w:top w:val="nil"/>
          <w:left w:val="nil"/>
          <w:bottom w:val="nil"/>
          <w:right w:val="nil"/>
          <w:between w:val="nil"/>
        </w:pBdr>
        <w:spacing w:after="0"/>
        <w:ind w:left="714" w:hanging="357"/>
        <w:contextualSpacing/>
        <w:rPr>
          <w:color w:val="000000"/>
          <w:lang w:val="tr-TR"/>
        </w:rPr>
      </w:pPr>
      <w:r w:rsidRPr="000A00EF">
        <w:rPr>
          <w:color w:val="000000"/>
          <w:lang w:val="tr-TR"/>
        </w:rPr>
        <w:t>Zeynep Nida ENGÜR</w:t>
      </w:r>
    </w:p>
    <w:p w14:paraId="1BFD9FAF" w14:textId="77777777" w:rsidR="00272ECD" w:rsidRPr="000A00EF" w:rsidRDefault="00272ECD" w:rsidP="00272ECD">
      <w:pPr>
        <w:pBdr>
          <w:top w:val="nil"/>
          <w:left w:val="nil"/>
          <w:bottom w:val="nil"/>
          <w:right w:val="nil"/>
          <w:between w:val="nil"/>
        </w:pBdr>
        <w:spacing w:after="0"/>
        <w:ind w:left="720"/>
        <w:rPr>
          <w:color w:val="000000"/>
          <w:lang w:val="tr-TR"/>
        </w:rPr>
      </w:pPr>
    </w:p>
    <w:p w14:paraId="537A2FE8" w14:textId="77777777" w:rsidR="005A420A" w:rsidRPr="000A00EF" w:rsidRDefault="00AD79E5">
      <w:pPr>
        <w:rPr>
          <w:b/>
          <w:lang w:val="tr-TR"/>
        </w:rPr>
      </w:pPr>
      <w:r w:rsidRPr="000A00EF">
        <w:rPr>
          <w:b/>
          <w:lang w:val="tr-TR"/>
        </w:rPr>
        <w:t>Değerlendirme Kurulu</w:t>
      </w:r>
    </w:p>
    <w:p w14:paraId="7CA4EE1F" w14:textId="4C47955C" w:rsidR="004C4EC0" w:rsidRPr="000A00EF" w:rsidRDefault="00F0521B" w:rsidP="006E51C0">
      <w:pPr>
        <w:numPr>
          <w:ilvl w:val="0"/>
          <w:numId w:val="4"/>
        </w:numPr>
        <w:pBdr>
          <w:top w:val="nil"/>
          <w:left w:val="nil"/>
          <w:bottom w:val="nil"/>
          <w:right w:val="nil"/>
          <w:between w:val="nil"/>
        </w:pBdr>
        <w:spacing w:after="0"/>
        <w:ind w:left="714" w:hanging="357"/>
        <w:contextualSpacing/>
        <w:rPr>
          <w:color w:val="000000"/>
          <w:lang w:val="tr-TR"/>
        </w:rPr>
      </w:pPr>
      <w:r w:rsidRPr="000A00EF">
        <w:rPr>
          <w:color w:val="000000"/>
          <w:lang w:val="tr-TR"/>
        </w:rPr>
        <w:t>Mehmet YILMAZER</w:t>
      </w:r>
    </w:p>
    <w:p w14:paraId="1D996B8B" w14:textId="77777777" w:rsidR="00F0521B" w:rsidRPr="000A00EF" w:rsidRDefault="00F0521B" w:rsidP="006E51C0">
      <w:pPr>
        <w:numPr>
          <w:ilvl w:val="0"/>
          <w:numId w:val="4"/>
        </w:numPr>
        <w:pBdr>
          <w:top w:val="nil"/>
          <w:left w:val="nil"/>
          <w:bottom w:val="nil"/>
          <w:right w:val="nil"/>
          <w:between w:val="nil"/>
        </w:pBdr>
        <w:spacing w:after="0"/>
        <w:ind w:left="714" w:hanging="357"/>
        <w:contextualSpacing/>
        <w:rPr>
          <w:color w:val="000000"/>
          <w:lang w:val="tr-TR"/>
        </w:rPr>
      </w:pPr>
      <w:r w:rsidRPr="000A00EF">
        <w:rPr>
          <w:color w:val="000000"/>
          <w:lang w:val="tr-TR"/>
        </w:rPr>
        <w:t>Gökçe NUR YILMAZ</w:t>
      </w:r>
    </w:p>
    <w:p w14:paraId="21BF7596" w14:textId="77777777" w:rsidR="00F0521B" w:rsidRPr="000A00EF" w:rsidRDefault="00F0521B" w:rsidP="006E51C0">
      <w:pPr>
        <w:numPr>
          <w:ilvl w:val="0"/>
          <w:numId w:val="4"/>
        </w:numPr>
        <w:pBdr>
          <w:top w:val="nil"/>
          <w:left w:val="nil"/>
          <w:bottom w:val="nil"/>
          <w:right w:val="nil"/>
          <w:between w:val="nil"/>
        </w:pBdr>
        <w:spacing w:after="0"/>
        <w:ind w:left="714" w:hanging="357"/>
        <w:contextualSpacing/>
        <w:rPr>
          <w:color w:val="000000"/>
          <w:lang w:val="tr-TR"/>
        </w:rPr>
      </w:pPr>
      <w:r w:rsidRPr="000A00EF">
        <w:rPr>
          <w:color w:val="000000"/>
          <w:lang w:val="tr-TR"/>
        </w:rPr>
        <w:t>Meltem ERYILMAZ</w:t>
      </w:r>
    </w:p>
    <w:p w14:paraId="490EB6E9" w14:textId="77777777" w:rsidR="00F0521B" w:rsidRPr="000A00EF" w:rsidRDefault="00F0521B" w:rsidP="006E51C0">
      <w:pPr>
        <w:numPr>
          <w:ilvl w:val="0"/>
          <w:numId w:val="4"/>
        </w:numPr>
        <w:pBdr>
          <w:top w:val="nil"/>
          <w:left w:val="nil"/>
          <w:bottom w:val="nil"/>
          <w:right w:val="nil"/>
          <w:between w:val="nil"/>
        </w:pBdr>
        <w:spacing w:after="0"/>
        <w:ind w:left="714" w:hanging="357"/>
        <w:contextualSpacing/>
        <w:rPr>
          <w:color w:val="000000"/>
          <w:lang w:val="tr-TR"/>
        </w:rPr>
      </w:pPr>
      <w:r w:rsidRPr="000A00EF">
        <w:rPr>
          <w:color w:val="000000"/>
          <w:lang w:val="tr-TR"/>
        </w:rPr>
        <w:t>Cemal GEMCİ</w:t>
      </w:r>
    </w:p>
    <w:p w14:paraId="548BE40E" w14:textId="17D1EBC5" w:rsidR="00F0521B" w:rsidRPr="000A00EF" w:rsidRDefault="00F0521B" w:rsidP="006E51C0">
      <w:pPr>
        <w:numPr>
          <w:ilvl w:val="0"/>
          <w:numId w:val="4"/>
        </w:numPr>
        <w:pBdr>
          <w:top w:val="nil"/>
          <w:left w:val="nil"/>
          <w:bottom w:val="nil"/>
          <w:right w:val="nil"/>
          <w:between w:val="nil"/>
        </w:pBdr>
        <w:spacing w:after="0"/>
        <w:ind w:left="714" w:hanging="357"/>
        <w:contextualSpacing/>
        <w:rPr>
          <w:color w:val="000000"/>
          <w:lang w:val="tr-TR"/>
        </w:rPr>
      </w:pPr>
      <w:r w:rsidRPr="000A00EF">
        <w:rPr>
          <w:color w:val="000000"/>
          <w:lang w:val="tr-TR"/>
        </w:rPr>
        <w:t>Ayşegül AK</w:t>
      </w:r>
    </w:p>
    <w:p w14:paraId="15B8DE01" w14:textId="77777777" w:rsidR="00F0521B" w:rsidRPr="000A00EF" w:rsidRDefault="00F0521B" w:rsidP="006E51C0">
      <w:pPr>
        <w:numPr>
          <w:ilvl w:val="0"/>
          <w:numId w:val="4"/>
        </w:numPr>
        <w:pBdr>
          <w:top w:val="nil"/>
          <w:left w:val="nil"/>
          <w:bottom w:val="nil"/>
          <w:right w:val="nil"/>
          <w:between w:val="nil"/>
        </w:pBdr>
        <w:spacing w:after="0"/>
        <w:ind w:left="714" w:hanging="357"/>
        <w:contextualSpacing/>
        <w:rPr>
          <w:color w:val="000000"/>
          <w:lang w:val="tr-TR"/>
        </w:rPr>
      </w:pPr>
      <w:r w:rsidRPr="000A00EF">
        <w:rPr>
          <w:color w:val="000000"/>
          <w:lang w:val="tr-TR"/>
        </w:rPr>
        <w:t>Yenal ARSLAN</w:t>
      </w:r>
    </w:p>
    <w:p w14:paraId="500F7957" w14:textId="41D38D13" w:rsidR="00B354C0" w:rsidRPr="00CD5C9F" w:rsidRDefault="00CD5C9F" w:rsidP="00CD5C9F">
      <w:pPr>
        <w:numPr>
          <w:ilvl w:val="0"/>
          <w:numId w:val="4"/>
        </w:numPr>
        <w:pBdr>
          <w:top w:val="nil"/>
          <w:left w:val="nil"/>
          <w:bottom w:val="nil"/>
          <w:right w:val="nil"/>
          <w:between w:val="nil"/>
        </w:pBdr>
        <w:spacing w:after="0"/>
        <w:ind w:left="714" w:hanging="357"/>
        <w:contextualSpacing/>
        <w:rPr>
          <w:lang w:val="tr-TR"/>
        </w:rPr>
      </w:pPr>
      <w:r w:rsidRPr="00CD5C9F">
        <w:rPr>
          <w:lang w:val="tr-TR"/>
        </w:rPr>
        <w:t>Ahmet</w:t>
      </w:r>
      <w:r w:rsidR="005C5ECA" w:rsidRPr="00CD5C9F">
        <w:rPr>
          <w:lang w:val="tr-TR"/>
        </w:rPr>
        <w:t xml:space="preserve"> PEKEL </w:t>
      </w:r>
    </w:p>
    <w:p w14:paraId="7E01537C" w14:textId="77777777" w:rsidR="005A420A" w:rsidRPr="000A00EF" w:rsidRDefault="00AD79E5">
      <w:pPr>
        <w:rPr>
          <w:lang w:val="tr-TR"/>
        </w:rPr>
      </w:pPr>
      <w:r w:rsidRPr="000A00EF">
        <w:rPr>
          <w:lang w:val="tr-TR"/>
        </w:rPr>
        <w:br w:type="page"/>
      </w:r>
    </w:p>
    <w:p w14:paraId="00714AE0" w14:textId="5D478716" w:rsidR="005A420A" w:rsidRPr="000A00EF" w:rsidRDefault="00AD79E5">
      <w:pPr>
        <w:pStyle w:val="Balk2"/>
        <w:rPr>
          <w:lang w:val="tr-TR"/>
        </w:rPr>
      </w:pPr>
      <w:r w:rsidRPr="000A00EF">
        <w:rPr>
          <w:lang w:val="tr-TR"/>
        </w:rPr>
        <w:lastRenderedPageBreak/>
        <w:t xml:space="preserve">Ek </w:t>
      </w:r>
      <w:r w:rsidR="00FF66A2" w:rsidRPr="000A00EF">
        <w:rPr>
          <w:lang w:val="tr-TR"/>
        </w:rPr>
        <w:t>2</w:t>
      </w:r>
      <w:r w:rsidRPr="000A00EF">
        <w:rPr>
          <w:lang w:val="tr-TR"/>
        </w:rPr>
        <w:t xml:space="preserve">: </w:t>
      </w:r>
      <w:r w:rsidR="00C005E1" w:rsidRPr="000A00EF">
        <w:rPr>
          <w:lang w:val="tr-TR"/>
        </w:rPr>
        <w:t>Başvuru</w:t>
      </w:r>
      <w:r w:rsidRPr="000A00EF">
        <w:rPr>
          <w:lang w:val="tr-TR"/>
        </w:rPr>
        <w:t xml:space="preserve"> Formu</w:t>
      </w:r>
    </w:p>
    <w:tbl>
      <w:tblPr>
        <w:tblW w:w="9500" w:type="dxa"/>
        <w:tblCellMar>
          <w:left w:w="70" w:type="dxa"/>
          <w:right w:w="70" w:type="dxa"/>
        </w:tblCellMar>
        <w:tblLook w:val="04A0" w:firstRow="1" w:lastRow="0" w:firstColumn="1" w:lastColumn="0" w:noHBand="0" w:noVBand="1"/>
      </w:tblPr>
      <w:tblGrid>
        <w:gridCol w:w="3860"/>
        <w:gridCol w:w="5860"/>
      </w:tblGrid>
      <w:tr w:rsidR="00612B8F" w:rsidRPr="00612B8F" w14:paraId="4AF0C1FF" w14:textId="77777777" w:rsidTr="00612B8F">
        <w:trPr>
          <w:trHeight w:val="578"/>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8F35AD8" w14:textId="77777777" w:rsidR="00612B8F" w:rsidRPr="00612B8F" w:rsidRDefault="00612B8F" w:rsidP="00612B8F">
            <w:pPr>
              <w:spacing w:before="0" w:after="0" w:line="240" w:lineRule="auto"/>
              <w:jc w:val="center"/>
              <w:rPr>
                <w:rFonts w:ascii="İnherit" w:eastAsia="Times New Roman" w:hAnsi="İnherit"/>
                <w:b/>
                <w:bCs/>
                <w:sz w:val="28"/>
                <w:szCs w:val="28"/>
                <w:lang w:val="tr-TR"/>
              </w:rPr>
            </w:pPr>
            <w:r w:rsidRPr="00612B8F">
              <w:rPr>
                <w:rFonts w:ascii="İnherit" w:eastAsia="Times New Roman" w:hAnsi="İnherit"/>
                <w:b/>
                <w:bCs/>
                <w:sz w:val="28"/>
                <w:szCs w:val="28"/>
                <w:lang w:val="tr-TR"/>
              </w:rPr>
              <w:t>TBD Siber Güvenlik Ekosistemine Katkı Ödülleri Başvuru Formu</w:t>
            </w:r>
          </w:p>
        </w:tc>
      </w:tr>
      <w:tr w:rsidR="00612B8F" w:rsidRPr="00612B8F" w14:paraId="68ABFA0D" w14:textId="77777777" w:rsidTr="00612B8F">
        <w:trPr>
          <w:trHeight w:val="31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14F2FF4" w14:textId="77777777" w:rsidR="00612B8F" w:rsidRPr="00612B8F" w:rsidRDefault="00612B8F" w:rsidP="00612B8F">
            <w:pPr>
              <w:spacing w:before="0" w:after="0" w:line="240" w:lineRule="auto"/>
              <w:jc w:val="left"/>
              <w:rPr>
                <w:rFonts w:ascii="Calibri" w:eastAsia="Times New Roman" w:hAnsi="Calibri"/>
                <w:b/>
                <w:bCs/>
                <w:color w:val="000000"/>
                <w:sz w:val="24"/>
                <w:szCs w:val="24"/>
                <w:lang w:val="tr-TR"/>
              </w:rPr>
            </w:pPr>
            <w:r w:rsidRPr="00612B8F">
              <w:rPr>
                <w:rFonts w:ascii="Calibri" w:eastAsia="Times New Roman" w:hAnsi="Calibri"/>
                <w:b/>
                <w:bCs/>
                <w:color w:val="000000"/>
                <w:sz w:val="24"/>
                <w:szCs w:val="24"/>
                <w:lang w:val="tr-TR"/>
              </w:rPr>
              <w:t>AD ve SOYAD</w:t>
            </w:r>
          </w:p>
        </w:tc>
        <w:tc>
          <w:tcPr>
            <w:tcW w:w="5860" w:type="dxa"/>
            <w:tcBorders>
              <w:top w:val="nil"/>
              <w:left w:val="nil"/>
              <w:bottom w:val="single" w:sz="4" w:space="0" w:color="auto"/>
              <w:right w:val="single" w:sz="4" w:space="0" w:color="auto"/>
            </w:tcBorders>
            <w:shd w:val="clear" w:color="auto" w:fill="auto"/>
            <w:noWrap/>
            <w:vAlign w:val="bottom"/>
            <w:hideMark/>
          </w:tcPr>
          <w:p w14:paraId="25EF4EBA" w14:textId="77777777" w:rsidR="00612B8F" w:rsidRPr="00612B8F" w:rsidRDefault="00612B8F" w:rsidP="00612B8F">
            <w:pPr>
              <w:spacing w:before="0" w:after="0" w:line="240" w:lineRule="auto"/>
              <w:jc w:val="left"/>
              <w:rPr>
                <w:rFonts w:ascii="Calibri" w:eastAsia="Times New Roman" w:hAnsi="Calibri"/>
                <w:color w:val="000000"/>
                <w:lang w:val="tr-TR"/>
              </w:rPr>
            </w:pPr>
            <w:r w:rsidRPr="00612B8F">
              <w:rPr>
                <w:rFonts w:ascii="Calibri" w:eastAsia="Times New Roman" w:hAnsi="Calibri"/>
                <w:color w:val="000000"/>
                <w:lang w:val="tr-TR"/>
              </w:rPr>
              <w:t> </w:t>
            </w:r>
          </w:p>
        </w:tc>
      </w:tr>
      <w:tr w:rsidR="00612B8F" w:rsidRPr="00612B8F" w14:paraId="412946DD" w14:textId="77777777" w:rsidTr="00612B8F">
        <w:trPr>
          <w:trHeight w:val="31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28A4C5AD" w14:textId="77777777" w:rsidR="00612B8F" w:rsidRPr="00612B8F" w:rsidRDefault="00612B8F" w:rsidP="00612B8F">
            <w:pPr>
              <w:spacing w:before="0" w:after="0" w:line="240" w:lineRule="auto"/>
              <w:jc w:val="left"/>
              <w:rPr>
                <w:rFonts w:ascii="Calibri" w:eastAsia="Times New Roman" w:hAnsi="Calibri"/>
                <w:b/>
                <w:bCs/>
                <w:color w:val="000000"/>
                <w:sz w:val="24"/>
                <w:szCs w:val="24"/>
                <w:lang w:val="tr-TR"/>
              </w:rPr>
            </w:pPr>
            <w:proofErr w:type="gramStart"/>
            <w:r w:rsidRPr="00612B8F">
              <w:rPr>
                <w:rFonts w:ascii="Calibri" w:eastAsia="Times New Roman" w:hAnsi="Calibri"/>
                <w:b/>
                <w:bCs/>
                <w:color w:val="000000"/>
                <w:sz w:val="24"/>
                <w:szCs w:val="24"/>
                <w:lang w:val="tr-TR"/>
              </w:rPr>
              <w:t>e</w:t>
            </w:r>
            <w:proofErr w:type="gramEnd"/>
            <w:r w:rsidRPr="00612B8F">
              <w:rPr>
                <w:rFonts w:ascii="Calibri" w:eastAsia="Times New Roman" w:hAnsi="Calibri"/>
                <w:b/>
                <w:bCs/>
                <w:color w:val="000000"/>
                <w:sz w:val="24"/>
                <w:szCs w:val="24"/>
                <w:lang w:val="tr-TR"/>
              </w:rPr>
              <w:t>-POSTA</w:t>
            </w:r>
          </w:p>
        </w:tc>
        <w:tc>
          <w:tcPr>
            <w:tcW w:w="5860" w:type="dxa"/>
            <w:tcBorders>
              <w:top w:val="nil"/>
              <w:left w:val="nil"/>
              <w:bottom w:val="single" w:sz="4" w:space="0" w:color="auto"/>
              <w:right w:val="single" w:sz="4" w:space="0" w:color="auto"/>
            </w:tcBorders>
            <w:shd w:val="clear" w:color="auto" w:fill="auto"/>
            <w:noWrap/>
            <w:vAlign w:val="bottom"/>
            <w:hideMark/>
          </w:tcPr>
          <w:p w14:paraId="5440487A" w14:textId="77777777" w:rsidR="00612B8F" w:rsidRPr="00612B8F" w:rsidRDefault="00612B8F" w:rsidP="00612B8F">
            <w:pPr>
              <w:spacing w:before="0" w:after="0" w:line="240" w:lineRule="auto"/>
              <w:jc w:val="left"/>
              <w:rPr>
                <w:rFonts w:ascii="Calibri" w:eastAsia="Times New Roman" w:hAnsi="Calibri"/>
                <w:color w:val="000000"/>
                <w:lang w:val="tr-TR"/>
              </w:rPr>
            </w:pPr>
            <w:r w:rsidRPr="00612B8F">
              <w:rPr>
                <w:rFonts w:ascii="Calibri" w:eastAsia="Times New Roman" w:hAnsi="Calibri"/>
                <w:color w:val="000000"/>
                <w:lang w:val="tr-TR"/>
              </w:rPr>
              <w:t> </w:t>
            </w:r>
          </w:p>
        </w:tc>
      </w:tr>
      <w:tr w:rsidR="00612B8F" w:rsidRPr="00612B8F" w14:paraId="5898ED7A" w14:textId="77777777" w:rsidTr="00005536">
        <w:trPr>
          <w:trHeight w:val="945"/>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67905E41" w14:textId="56A5E6A2" w:rsidR="00612B8F" w:rsidRPr="00612B8F" w:rsidRDefault="00612B8F" w:rsidP="00612B8F">
            <w:pPr>
              <w:spacing w:before="0" w:after="0" w:line="240" w:lineRule="auto"/>
              <w:jc w:val="left"/>
              <w:rPr>
                <w:rFonts w:ascii="Calibri" w:eastAsia="Times New Roman" w:hAnsi="Calibri"/>
                <w:b/>
                <w:bCs/>
                <w:color w:val="000000"/>
                <w:sz w:val="24"/>
                <w:szCs w:val="24"/>
                <w:lang w:val="tr-TR"/>
              </w:rPr>
            </w:pPr>
            <w:r w:rsidRPr="00612B8F">
              <w:rPr>
                <w:rFonts w:ascii="Calibri" w:eastAsia="Times New Roman" w:hAnsi="Calibri"/>
                <w:b/>
                <w:bCs/>
                <w:color w:val="000000"/>
                <w:sz w:val="24"/>
                <w:szCs w:val="24"/>
                <w:lang w:val="tr-TR"/>
              </w:rPr>
              <w:t xml:space="preserve">KURUM </w:t>
            </w:r>
            <w:proofErr w:type="gramStart"/>
            <w:r w:rsidRPr="00612B8F">
              <w:rPr>
                <w:rFonts w:ascii="Calibri" w:eastAsia="Times New Roman" w:hAnsi="Calibri"/>
                <w:b/>
                <w:bCs/>
                <w:color w:val="000000"/>
                <w:sz w:val="24"/>
                <w:szCs w:val="24"/>
                <w:lang w:val="tr-TR"/>
              </w:rPr>
              <w:t>TÜRÜ(</w:t>
            </w:r>
            <w:proofErr w:type="gramEnd"/>
            <w:r w:rsidRPr="00612B8F">
              <w:rPr>
                <w:rFonts w:ascii="Calibri" w:eastAsia="Times New Roman" w:hAnsi="Calibri"/>
                <w:b/>
                <w:bCs/>
                <w:color w:val="000000"/>
                <w:sz w:val="24"/>
                <w:szCs w:val="24"/>
                <w:lang w:val="tr-TR"/>
              </w:rPr>
              <w:t>Kamu, Özel Sektör, Ak</w:t>
            </w:r>
            <w:r w:rsidR="00D36938">
              <w:rPr>
                <w:rFonts w:ascii="Calibri" w:eastAsia="Times New Roman" w:hAnsi="Calibri"/>
                <w:b/>
                <w:bCs/>
                <w:color w:val="000000"/>
                <w:sz w:val="24"/>
                <w:szCs w:val="24"/>
                <w:lang w:val="tr-TR"/>
              </w:rPr>
              <w:t>a</w:t>
            </w:r>
            <w:r w:rsidRPr="00612B8F">
              <w:rPr>
                <w:rFonts w:ascii="Calibri" w:eastAsia="Times New Roman" w:hAnsi="Calibri"/>
                <w:b/>
                <w:bCs/>
                <w:color w:val="000000"/>
                <w:sz w:val="24"/>
                <w:szCs w:val="24"/>
                <w:lang w:val="tr-TR"/>
              </w:rPr>
              <w:t>demi, Öğrenci, Emekli, Bireysel)</w:t>
            </w:r>
          </w:p>
        </w:tc>
        <w:tc>
          <w:tcPr>
            <w:tcW w:w="5860" w:type="dxa"/>
            <w:tcBorders>
              <w:top w:val="nil"/>
              <w:left w:val="nil"/>
              <w:bottom w:val="single" w:sz="4" w:space="0" w:color="auto"/>
              <w:right w:val="single" w:sz="4" w:space="0" w:color="auto"/>
            </w:tcBorders>
            <w:shd w:val="clear" w:color="auto" w:fill="auto"/>
            <w:noWrap/>
            <w:vAlign w:val="bottom"/>
            <w:hideMark/>
          </w:tcPr>
          <w:p w14:paraId="287CD8E1" w14:textId="77777777" w:rsidR="00612B8F" w:rsidRPr="00612B8F" w:rsidRDefault="00612B8F" w:rsidP="00612B8F">
            <w:pPr>
              <w:spacing w:before="0" w:after="0" w:line="240" w:lineRule="auto"/>
              <w:jc w:val="left"/>
              <w:rPr>
                <w:rFonts w:ascii="Calibri" w:eastAsia="Times New Roman" w:hAnsi="Calibri"/>
                <w:color w:val="000000"/>
                <w:lang w:val="tr-TR"/>
              </w:rPr>
            </w:pPr>
            <w:r w:rsidRPr="00612B8F">
              <w:rPr>
                <w:rFonts w:ascii="Calibri" w:eastAsia="Times New Roman" w:hAnsi="Calibri"/>
                <w:color w:val="000000"/>
                <w:lang w:val="tr-TR"/>
              </w:rPr>
              <w:t> </w:t>
            </w:r>
          </w:p>
        </w:tc>
      </w:tr>
      <w:tr w:rsidR="00612B8F" w:rsidRPr="00612B8F" w14:paraId="20D88F9B" w14:textId="77777777" w:rsidTr="00612B8F">
        <w:trPr>
          <w:trHeight w:val="31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7DDB54EE" w14:textId="77777777" w:rsidR="00612B8F" w:rsidRPr="00612B8F" w:rsidRDefault="00612B8F" w:rsidP="00612B8F">
            <w:pPr>
              <w:spacing w:before="0" w:after="0" w:line="240" w:lineRule="auto"/>
              <w:jc w:val="left"/>
              <w:rPr>
                <w:rFonts w:ascii="Calibri" w:eastAsia="Times New Roman" w:hAnsi="Calibri"/>
                <w:b/>
                <w:bCs/>
                <w:color w:val="000000"/>
                <w:sz w:val="24"/>
                <w:szCs w:val="24"/>
                <w:lang w:val="tr-TR"/>
              </w:rPr>
            </w:pPr>
            <w:r w:rsidRPr="00612B8F">
              <w:rPr>
                <w:rFonts w:ascii="Calibri" w:eastAsia="Times New Roman" w:hAnsi="Calibri"/>
                <w:b/>
                <w:bCs/>
                <w:color w:val="000000"/>
                <w:sz w:val="24"/>
                <w:szCs w:val="24"/>
                <w:lang w:val="tr-TR"/>
              </w:rPr>
              <w:t>KURUM/KURULUŞ/OKUL ADI</w:t>
            </w:r>
          </w:p>
        </w:tc>
        <w:tc>
          <w:tcPr>
            <w:tcW w:w="5860" w:type="dxa"/>
            <w:tcBorders>
              <w:top w:val="nil"/>
              <w:left w:val="nil"/>
              <w:bottom w:val="single" w:sz="4" w:space="0" w:color="auto"/>
              <w:right w:val="single" w:sz="4" w:space="0" w:color="auto"/>
            </w:tcBorders>
            <w:shd w:val="clear" w:color="auto" w:fill="auto"/>
            <w:noWrap/>
            <w:vAlign w:val="bottom"/>
            <w:hideMark/>
          </w:tcPr>
          <w:p w14:paraId="62563914" w14:textId="77777777" w:rsidR="00612B8F" w:rsidRPr="00612B8F" w:rsidRDefault="00612B8F" w:rsidP="00612B8F">
            <w:pPr>
              <w:spacing w:before="0" w:after="0" w:line="240" w:lineRule="auto"/>
              <w:jc w:val="left"/>
              <w:rPr>
                <w:rFonts w:ascii="Calibri" w:eastAsia="Times New Roman" w:hAnsi="Calibri"/>
                <w:color w:val="000000"/>
                <w:lang w:val="tr-TR"/>
              </w:rPr>
            </w:pPr>
            <w:r w:rsidRPr="00612B8F">
              <w:rPr>
                <w:rFonts w:ascii="Calibri" w:eastAsia="Times New Roman" w:hAnsi="Calibri"/>
                <w:color w:val="000000"/>
                <w:lang w:val="tr-TR"/>
              </w:rPr>
              <w:t> </w:t>
            </w:r>
          </w:p>
        </w:tc>
      </w:tr>
      <w:tr w:rsidR="00612B8F" w:rsidRPr="00612B8F" w14:paraId="4FA45E2F" w14:textId="77777777" w:rsidTr="00612B8F">
        <w:trPr>
          <w:trHeight w:val="31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2F09F0E5" w14:textId="77777777" w:rsidR="00612B8F" w:rsidRPr="00612B8F" w:rsidRDefault="00612B8F" w:rsidP="00612B8F">
            <w:pPr>
              <w:spacing w:before="0" w:after="0" w:line="240" w:lineRule="auto"/>
              <w:jc w:val="left"/>
              <w:rPr>
                <w:rFonts w:ascii="Calibri" w:eastAsia="Times New Roman" w:hAnsi="Calibri"/>
                <w:b/>
                <w:bCs/>
                <w:color w:val="000000"/>
                <w:sz w:val="24"/>
                <w:szCs w:val="24"/>
                <w:lang w:val="tr-TR"/>
              </w:rPr>
            </w:pPr>
            <w:r w:rsidRPr="00612B8F">
              <w:rPr>
                <w:rFonts w:ascii="Calibri" w:eastAsia="Times New Roman" w:hAnsi="Calibri"/>
                <w:b/>
                <w:bCs/>
                <w:color w:val="000000"/>
                <w:sz w:val="24"/>
                <w:szCs w:val="24"/>
                <w:lang w:val="tr-TR"/>
              </w:rPr>
              <w:t>GÖREVİ</w:t>
            </w:r>
          </w:p>
        </w:tc>
        <w:tc>
          <w:tcPr>
            <w:tcW w:w="5860" w:type="dxa"/>
            <w:tcBorders>
              <w:top w:val="nil"/>
              <w:left w:val="nil"/>
              <w:bottom w:val="single" w:sz="4" w:space="0" w:color="auto"/>
              <w:right w:val="single" w:sz="4" w:space="0" w:color="auto"/>
            </w:tcBorders>
            <w:shd w:val="clear" w:color="auto" w:fill="auto"/>
            <w:noWrap/>
            <w:vAlign w:val="bottom"/>
            <w:hideMark/>
          </w:tcPr>
          <w:p w14:paraId="2B6B54E3" w14:textId="77777777" w:rsidR="00612B8F" w:rsidRPr="00612B8F" w:rsidRDefault="00612B8F" w:rsidP="00612B8F">
            <w:pPr>
              <w:spacing w:before="0" w:after="0" w:line="240" w:lineRule="auto"/>
              <w:jc w:val="left"/>
              <w:rPr>
                <w:rFonts w:ascii="Calibri" w:eastAsia="Times New Roman" w:hAnsi="Calibri"/>
                <w:color w:val="000000"/>
                <w:lang w:val="tr-TR"/>
              </w:rPr>
            </w:pPr>
            <w:r w:rsidRPr="00612B8F">
              <w:rPr>
                <w:rFonts w:ascii="Calibri" w:eastAsia="Times New Roman" w:hAnsi="Calibri"/>
                <w:color w:val="000000"/>
                <w:lang w:val="tr-TR"/>
              </w:rPr>
              <w:t> </w:t>
            </w:r>
          </w:p>
        </w:tc>
      </w:tr>
      <w:tr w:rsidR="00612B8F" w:rsidRPr="00612B8F" w14:paraId="4A14DC1F" w14:textId="77777777" w:rsidTr="00612B8F">
        <w:trPr>
          <w:trHeight w:val="31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6FBE031E" w14:textId="58439027" w:rsidR="00612B8F" w:rsidRPr="00612B8F" w:rsidRDefault="00612B8F" w:rsidP="00612B8F">
            <w:pPr>
              <w:spacing w:before="0" w:after="0" w:line="240" w:lineRule="auto"/>
              <w:jc w:val="left"/>
              <w:rPr>
                <w:rFonts w:ascii="Calibri" w:eastAsia="Times New Roman" w:hAnsi="Calibri"/>
                <w:b/>
                <w:bCs/>
                <w:color w:val="000000"/>
                <w:sz w:val="24"/>
                <w:szCs w:val="24"/>
                <w:lang w:val="tr-TR"/>
              </w:rPr>
            </w:pPr>
            <w:r w:rsidRPr="00612B8F">
              <w:rPr>
                <w:rFonts w:ascii="Calibri" w:eastAsia="Times New Roman" w:hAnsi="Calibri"/>
                <w:b/>
                <w:bCs/>
                <w:color w:val="000000"/>
                <w:sz w:val="24"/>
                <w:szCs w:val="24"/>
                <w:lang w:val="tr-TR"/>
              </w:rPr>
              <w:t>PROJE</w:t>
            </w:r>
            <w:r w:rsidR="00E3090E">
              <w:rPr>
                <w:rFonts w:ascii="Calibri" w:eastAsia="Times New Roman" w:hAnsi="Calibri"/>
                <w:b/>
                <w:bCs/>
                <w:color w:val="000000"/>
                <w:sz w:val="24"/>
                <w:szCs w:val="24"/>
                <w:lang w:val="tr-TR"/>
              </w:rPr>
              <w:t>/ÜRÜN/YAYIN</w:t>
            </w:r>
            <w:r w:rsidR="00005536">
              <w:rPr>
                <w:rFonts w:ascii="Calibri" w:eastAsia="Times New Roman" w:hAnsi="Calibri"/>
                <w:b/>
                <w:bCs/>
                <w:color w:val="000000"/>
                <w:sz w:val="24"/>
                <w:szCs w:val="24"/>
                <w:lang w:val="tr-TR"/>
              </w:rPr>
              <w:t>/HİZMET/TEŞVİK</w:t>
            </w:r>
            <w:r w:rsidRPr="00612B8F">
              <w:rPr>
                <w:rFonts w:ascii="Calibri" w:eastAsia="Times New Roman" w:hAnsi="Calibri"/>
                <w:b/>
                <w:bCs/>
                <w:color w:val="000000"/>
                <w:sz w:val="24"/>
                <w:szCs w:val="24"/>
                <w:lang w:val="tr-TR"/>
              </w:rPr>
              <w:t xml:space="preserve"> ADI</w:t>
            </w:r>
          </w:p>
        </w:tc>
        <w:tc>
          <w:tcPr>
            <w:tcW w:w="5860" w:type="dxa"/>
            <w:tcBorders>
              <w:top w:val="nil"/>
              <w:left w:val="nil"/>
              <w:bottom w:val="single" w:sz="4" w:space="0" w:color="auto"/>
              <w:right w:val="single" w:sz="4" w:space="0" w:color="auto"/>
            </w:tcBorders>
            <w:shd w:val="clear" w:color="auto" w:fill="auto"/>
            <w:noWrap/>
            <w:vAlign w:val="bottom"/>
            <w:hideMark/>
          </w:tcPr>
          <w:p w14:paraId="678A9221" w14:textId="77777777" w:rsidR="00612B8F" w:rsidRPr="00612B8F" w:rsidRDefault="00612B8F" w:rsidP="00612B8F">
            <w:pPr>
              <w:spacing w:before="0" w:after="0" w:line="240" w:lineRule="auto"/>
              <w:jc w:val="left"/>
              <w:rPr>
                <w:rFonts w:ascii="Calibri" w:eastAsia="Times New Roman" w:hAnsi="Calibri"/>
                <w:color w:val="000000"/>
                <w:lang w:val="tr-TR"/>
              </w:rPr>
            </w:pPr>
            <w:r w:rsidRPr="00612B8F">
              <w:rPr>
                <w:rFonts w:ascii="Calibri" w:eastAsia="Times New Roman" w:hAnsi="Calibri"/>
                <w:color w:val="000000"/>
                <w:lang w:val="tr-TR"/>
              </w:rPr>
              <w:t> </w:t>
            </w:r>
          </w:p>
        </w:tc>
      </w:tr>
      <w:tr w:rsidR="00612B8F" w:rsidRPr="00612B8F" w14:paraId="526959C6" w14:textId="77777777" w:rsidTr="00612B8F">
        <w:trPr>
          <w:trHeight w:val="31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D4D6CD4" w14:textId="77777777" w:rsidR="00612B8F" w:rsidRPr="00612B8F" w:rsidRDefault="00612B8F" w:rsidP="00612B8F">
            <w:pPr>
              <w:spacing w:before="0" w:after="0" w:line="240" w:lineRule="auto"/>
              <w:jc w:val="left"/>
              <w:rPr>
                <w:rFonts w:ascii="Calibri" w:eastAsia="Times New Roman" w:hAnsi="Calibri"/>
                <w:b/>
                <w:bCs/>
                <w:color w:val="000000"/>
                <w:sz w:val="24"/>
                <w:szCs w:val="24"/>
                <w:lang w:val="tr-TR"/>
              </w:rPr>
            </w:pPr>
            <w:r w:rsidRPr="00612B8F">
              <w:rPr>
                <w:rFonts w:ascii="Calibri" w:eastAsia="Times New Roman" w:hAnsi="Calibri"/>
                <w:b/>
                <w:bCs/>
                <w:color w:val="000000"/>
                <w:sz w:val="24"/>
                <w:szCs w:val="24"/>
                <w:lang w:val="tr-TR"/>
              </w:rPr>
              <w:t>BAŞVURU KATEGORİSİ</w:t>
            </w:r>
          </w:p>
        </w:tc>
        <w:tc>
          <w:tcPr>
            <w:tcW w:w="5860" w:type="dxa"/>
            <w:tcBorders>
              <w:top w:val="nil"/>
              <w:left w:val="nil"/>
              <w:bottom w:val="single" w:sz="4" w:space="0" w:color="auto"/>
              <w:right w:val="single" w:sz="4" w:space="0" w:color="auto"/>
            </w:tcBorders>
            <w:shd w:val="clear" w:color="auto" w:fill="auto"/>
            <w:noWrap/>
            <w:vAlign w:val="bottom"/>
            <w:hideMark/>
          </w:tcPr>
          <w:p w14:paraId="3E54B325" w14:textId="77777777" w:rsidR="00612B8F" w:rsidRPr="00612B8F" w:rsidRDefault="00612B8F" w:rsidP="00612B8F">
            <w:pPr>
              <w:spacing w:before="0" w:after="0" w:line="240" w:lineRule="auto"/>
              <w:jc w:val="left"/>
              <w:rPr>
                <w:rFonts w:ascii="Calibri" w:eastAsia="Times New Roman" w:hAnsi="Calibri"/>
                <w:color w:val="000000"/>
                <w:lang w:val="tr-TR"/>
              </w:rPr>
            </w:pPr>
            <w:r w:rsidRPr="00612B8F">
              <w:rPr>
                <w:rFonts w:ascii="Calibri" w:eastAsia="Times New Roman" w:hAnsi="Calibri"/>
                <w:color w:val="000000"/>
                <w:lang w:val="tr-TR"/>
              </w:rPr>
              <w:t> </w:t>
            </w:r>
          </w:p>
        </w:tc>
      </w:tr>
      <w:tr w:rsidR="00612B8F" w:rsidRPr="00612B8F" w14:paraId="3F8B36EC" w14:textId="77777777" w:rsidTr="00612B8F">
        <w:trPr>
          <w:trHeight w:val="31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2EA5D7C6" w14:textId="77777777" w:rsidR="00612B8F" w:rsidRPr="00612B8F" w:rsidRDefault="00612B8F" w:rsidP="00612B8F">
            <w:pPr>
              <w:spacing w:before="0" w:after="0" w:line="240" w:lineRule="auto"/>
              <w:jc w:val="left"/>
              <w:rPr>
                <w:rFonts w:ascii="Calibri" w:eastAsia="Times New Roman" w:hAnsi="Calibri"/>
                <w:b/>
                <w:bCs/>
                <w:color w:val="000000"/>
                <w:sz w:val="24"/>
                <w:szCs w:val="24"/>
                <w:lang w:val="tr-TR"/>
              </w:rPr>
            </w:pPr>
            <w:r w:rsidRPr="00612B8F">
              <w:rPr>
                <w:rFonts w:ascii="Calibri" w:eastAsia="Times New Roman" w:hAnsi="Calibri"/>
                <w:b/>
                <w:bCs/>
                <w:color w:val="000000"/>
                <w:sz w:val="24"/>
                <w:szCs w:val="24"/>
                <w:lang w:val="tr-TR"/>
              </w:rPr>
              <w:t>BAŞVURU GEREKÇESİ</w:t>
            </w:r>
          </w:p>
        </w:tc>
        <w:tc>
          <w:tcPr>
            <w:tcW w:w="5860" w:type="dxa"/>
            <w:tcBorders>
              <w:top w:val="nil"/>
              <w:left w:val="nil"/>
              <w:bottom w:val="single" w:sz="4" w:space="0" w:color="auto"/>
              <w:right w:val="single" w:sz="4" w:space="0" w:color="auto"/>
            </w:tcBorders>
            <w:shd w:val="clear" w:color="auto" w:fill="auto"/>
            <w:noWrap/>
            <w:vAlign w:val="bottom"/>
            <w:hideMark/>
          </w:tcPr>
          <w:p w14:paraId="2B538E6A" w14:textId="77777777" w:rsidR="00612B8F" w:rsidRPr="00612B8F" w:rsidRDefault="00612B8F" w:rsidP="00612B8F">
            <w:pPr>
              <w:spacing w:before="0" w:after="0" w:line="240" w:lineRule="auto"/>
              <w:jc w:val="left"/>
              <w:rPr>
                <w:rFonts w:ascii="Calibri" w:eastAsia="Times New Roman" w:hAnsi="Calibri"/>
                <w:color w:val="000000"/>
                <w:lang w:val="tr-TR"/>
              </w:rPr>
            </w:pPr>
            <w:r w:rsidRPr="00612B8F">
              <w:rPr>
                <w:rFonts w:ascii="Calibri" w:eastAsia="Times New Roman" w:hAnsi="Calibri"/>
                <w:color w:val="000000"/>
                <w:lang w:val="tr-TR"/>
              </w:rPr>
              <w:t> </w:t>
            </w:r>
          </w:p>
        </w:tc>
      </w:tr>
      <w:tr w:rsidR="00612B8F" w:rsidRPr="00612B8F" w14:paraId="407BB520" w14:textId="77777777" w:rsidTr="00612B8F">
        <w:trPr>
          <w:trHeight w:val="2460"/>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5AC6E156" w14:textId="25230133" w:rsidR="00612B8F" w:rsidRPr="00612B8F" w:rsidRDefault="006C6C41" w:rsidP="00612B8F">
            <w:pPr>
              <w:spacing w:before="0" w:after="0" w:line="240" w:lineRule="auto"/>
              <w:jc w:val="left"/>
              <w:rPr>
                <w:rFonts w:ascii="Calibri" w:eastAsia="Times New Roman" w:hAnsi="Calibri"/>
                <w:b/>
                <w:bCs/>
                <w:color w:val="000000"/>
                <w:sz w:val="24"/>
                <w:szCs w:val="24"/>
                <w:lang w:val="tr-TR"/>
              </w:rPr>
            </w:pPr>
            <w:r w:rsidRPr="00612B8F">
              <w:rPr>
                <w:rFonts w:ascii="Calibri" w:eastAsia="Times New Roman" w:hAnsi="Calibri"/>
                <w:b/>
                <w:bCs/>
                <w:color w:val="000000"/>
                <w:sz w:val="24"/>
                <w:szCs w:val="24"/>
                <w:lang w:val="tr-TR"/>
              </w:rPr>
              <w:t>PROJE</w:t>
            </w:r>
            <w:r>
              <w:rPr>
                <w:rFonts w:ascii="Calibri" w:eastAsia="Times New Roman" w:hAnsi="Calibri"/>
                <w:b/>
                <w:bCs/>
                <w:color w:val="000000"/>
                <w:sz w:val="24"/>
                <w:szCs w:val="24"/>
                <w:lang w:val="tr-TR"/>
              </w:rPr>
              <w:t>/ÜRÜN/YAYIN/HİZMET/TEŞVİK</w:t>
            </w:r>
            <w:bookmarkStart w:id="0" w:name="_GoBack"/>
            <w:bookmarkEnd w:id="0"/>
            <w:r w:rsidR="00612B8F" w:rsidRPr="00612B8F">
              <w:rPr>
                <w:rFonts w:ascii="Calibri" w:eastAsia="Times New Roman" w:hAnsi="Calibri"/>
                <w:b/>
                <w:bCs/>
                <w:color w:val="000000"/>
                <w:sz w:val="24"/>
                <w:szCs w:val="24"/>
                <w:lang w:val="tr-TR"/>
              </w:rPr>
              <w:t xml:space="preserve"> TANITIMI(1000 KELİME)</w:t>
            </w:r>
          </w:p>
        </w:tc>
        <w:tc>
          <w:tcPr>
            <w:tcW w:w="5860" w:type="dxa"/>
            <w:tcBorders>
              <w:top w:val="nil"/>
              <w:left w:val="nil"/>
              <w:bottom w:val="single" w:sz="4" w:space="0" w:color="auto"/>
              <w:right w:val="single" w:sz="4" w:space="0" w:color="auto"/>
            </w:tcBorders>
            <w:shd w:val="clear" w:color="auto" w:fill="auto"/>
            <w:noWrap/>
            <w:vAlign w:val="bottom"/>
            <w:hideMark/>
          </w:tcPr>
          <w:p w14:paraId="1ABF85C6" w14:textId="77777777" w:rsidR="00612B8F" w:rsidRPr="00612B8F" w:rsidRDefault="00612B8F" w:rsidP="00612B8F">
            <w:pPr>
              <w:spacing w:before="0" w:after="0" w:line="240" w:lineRule="auto"/>
              <w:jc w:val="left"/>
              <w:rPr>
                <w:rFonts w:ascii="Calibri" w:eastAsia="Times New Roman" w:hAnsi="Calibri"/>
                <w:color w:val="000000"/>
                <w:lang w:val="tr-TR"/>
              </w:rPr>
            </w:pPr>
            <w:r w:rsidRPr="00612B8F">
              <w:rPr>
                <w:rFonts w:ascii="Calibri" w:eastAsia="Times New Roman" w:hAnsi="Calibri"/>
                <w:color w:val="000000"/>
                <w:lang w:val="tr-TR"/>
              </w:rPr>
              <w:t> </w:t>
            </w:r>
          </w:p>
        </w:tc>
      </w:tr>
    </w:tbl>
    <w:p w14:paraId="1C164E35" w14:textId="77777777" w:rsidR="00C005E1" w:rsidRDefault="00C005E1" w:rsidP="00C005E1">
      <w:pPr>
        <w:rPr>
          <w:lang w:val="tr-TR"/>
        </w:rPr>
      </w:pPr>
    </w:p>
    <w:p w14:paraId="279DAC35" w14:textId="77777777" w:rsidR="00A561B9" w:rsidRDefault="00A561B9" w:rsidP="00C005E1">
      <w:pPr>
        <w:rPr>
          <w:lang w:val="tr-TR"/>
        </w:rPr>
      </w:pPr>
    </w:p>
    <w:p w14:paraId="5AE7BF29" w14:textId="77777777" w:rsidR="00A561B9" w:rsidRDefault="00A561B9" w:rsidP="00C005E1">
      <w:pPr>
        <w:rPr>
          <w:lang w:val="tr-TR"/>
        </w:rPr>
      </w:pPr>
    </w:p>
    <w:p w14:paraId="1DC7134F" w14:textId="77777777" w:rsidR="00A561B9" w:rsidRDefault="00A561B9" w:rsidP="00C005E1">
      <w:pPr>
        <w:rPr>
          <w:lang w:val="tr-TR"/>
        </w:rPr>
      </w:pPr>
    </w:p>
    <w:p w14:paraId="1ED17CE4" w14:textId="77777777" w:rsidR="00A561B9" w:rsidRPr="000A00EF" w:rsidRDefault="00A561B9" w:rsidP="00C005E1">
      <w:pPr>
        <w:rPr>
          <w:lang w:val="tr-TR"/>
        </w:rPr>
      </w:pPr>
    </w:p>
    <w:sectPr w:rsidR="00A561B9" w:rsidRPr="000A00EF" w:rsidSect="00643660">
      <w:headerReference w:type="default" r:id="rId10"/>
      <w:footerReference w:type="default" r:id="rId11"/>
      <w:pgSz w:w="12240" w:h="15840"/>
      <w:pgMar w:top="1440" w:right="1080" w:bottom="1440" w:left="108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34D5F" w14:textId="77777777" w:rsidR="0045475E" w:rsidRDefault="0045475E">
      <w:pPr>
        <w:spacing w:after="0" w:line="240" w:lineRule="auto"/>
      </w:pPr>
      <w:r>
        <w:separator/>
      </w:r>
    </w:p>
  </w:endnote>
  <w:endnote w:type="continuationSeparator" w:id="0">
    <w:p w14:paraId="7E0E5693" w14:textId="77777777" w:rsidR="0045475E" w:rsidRDefault="00454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095B" w14:textId="291B6941" w:rsidR="00CA4AFC" w:rsidRPr="00320174" w:rsidRDefault="00320174" w:rsidP="00923515">
    <w:pPr>
      <w:pStyle w:val="AltBilgi"/>
      <w:pBdr>
        <w:top w:val="single" w:sz="4" w:space="1" w:color="auto"/>
      </w:pBdr>
      <w:jc w:val="center"/>
      <w:rPr>
        <w:lang w:val="tr-TR"/>
      </w:rPr>
    </w:pPr>
    <w:r>
      <w:rPr>
        <w:lang w:val="tr-TR"/>
      </w:rPr>
      <w:t>Siber Güvenlik Ekosisteminin Geliştirilmesi Zirvesi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14C18" w14:textId="77777777" w:rsidR="0045475E" w:rsidRDefault="0045475E">
      <w:pPr>
        <w:spacing w:after="0" w:line="240" w:lineRule="auto"/>
      </w:pPr>
      <w:r>
        <w:separator/>
      </w:r>
    </w:p>
  </w:footnote>
  <w:footnote w:type="continuationSeparator" w:id="0">
    <w:p w14:paraId="78D08968" w14:textId="77777777" w:rsidR="0045475E" w:rsidRDefault="00454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2232C" w14:textId="77777777" w:rsidR="0010201C" w:rsidRDefault="00440DA7" w:rsidP="0010201C">
    <w:pPr>
      <w:pStyle w:val="AralkYok"/>
      <w:jc w:val="left"/>
      <w:rPr>
        <w:color w:val="000000"/>
      </w:rPr>
    </w:pPr>
    <w:r w:rsidRPr="009A434E">
      <w:rPr>
        <w:noProof/>
        <w:color w:val="000000"/>
        <w:lang w:val="tr-TR"/>
      </w:rPr>
      <w:drawing>
        <wp:anchor distT="0" distB="0" distL="114300" distR="114300" simplePos="0" relativeHeight="251661312" behindDoc="1" locked="0" layoutInCell="1" allowOverlap="1" wp14:anchorId="26864A10" wp14:editId="3E378C90">
          <wp:simplePos x="0" y="0"/>
          <wp:positionH relativeFrom="column">
            <wp:posOffset>1905</wp:posOffset>
          </wp:positionH>
          <wp:positionV relativeFrom="paragraph">
            <wp:posOffset>1270</wp:posOffset>
          </wp:positionV>
          <wp:extent cx="838200" cy="791210"/>
          <wp:effectExtent l="0" t="0" r="0" b="8890"/>
          <wp:wrapTight wrapText="bothSides">
            <wp:wrapPolygon edited="0">
              <wp:start x="0" y="0"/>
              <wp:lineTo x="0" y="21323"/>
              <wp:lineTo x="21109" y="21323"/>
              <wp:lineTo x="21109" y="0"/>
              <wp:lineTo x="0" y="0"/>
            </wp:wrapPolygon>
          </wp:wrapTight>
          <wp:docPr id="1549882020" name="Picture 2" descr="TBD TÜRKİYE BİLİŞİM DERNEĞİ (@tbdmerkez) / X">
            <a:extLst xmlns:a="http://schemas.openxmlformats.org/drawingml/2006/main">
              <a:ext uri="{FF2B5EF4-FFF2-40B4-BE49-F238E27FC236}">
                <a16:creationId xmlns:a16="http://schemas.microsoft.com/office/drawing/2014/main" id="{F65F9429-99C1-E78C-085B-292F3D8CA4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TBD TÜRKİYE BİLİŞİM DERNEĞİ (@tbdmerkez) / X">
                    <a:extLst>
                      <a:ext uri="{FF2B5EF4-FFF2-40B4-BE49-F238E27FC236}">
                        <a16:creationId xmlns:a16="http://schemas.microsoft.com/office/drawing/2014/main" id="{F65F9429-99C1-E78C-085B-292F3D8CA4B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791210"/>
                  </a:xfrm>
                  <a:prstGeom prst="rect">
                    <a:avLst/>
                  </a:prstGeom>
                  <a:noFill/>
                </pic:spPr>
              </pic:pic>
            </a:graphicData>
          </a:graphic>
        </wp:anchor>
      </w:drawing>
    </w:r>
    <w:sdt>
      <w:sdtPr>
        <w:rPr>
          <w:color w:val="000000"/>
        </w:rPr>
        <w:id w:val="766887860"/>
        <w:docPartObj>
          <w:docPartGallery w:val="Page Numbers (Margins)"/>
          <w:docPartUnique/>
        </w:docPartObj>
      </w:sdtPr>
      <w:sdtEndPr/>
      <w:sdtContent>
        <w:r w:rsidR="00CA4AFC" w:rsidRPr="00CA4AFC">
          <w:rPr>
            <w:noProof/>
            <w:color w:val="000000"/>
            <w:lang w:val="tr-TR"/>
          </w:rPr>
          <mc:AlternateContent>
            <mc:Choice Requires="wps">
              <w:drawing>
                <wp:anchor distT="0" distB="0" distL="114300" distR="114300" simplePos="0" relativeHeight="251660288" behindDoc="0" locked="0" layoutInCell="0" allowOverlap="1" wp14:anchorId="65B57EE0" wp14:editId="794BE61D">
                  <wp:simplePos x="0" y="0"/>
                  <wp:positionH relativeFrom="rightMargin">
                    <wp:align>right</wp:align>
                  </wp:positionH>
                  <wp:positionV relativeFrom="margin">
                    <wp:align>center</wp:align>
                  </wp:positionV>
                  <wp:extent cx="727710" cy="329565"/>
                  <wp:effectExtent l="0" t="0" r="0" b="381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15434" w14:textId="690E7BA5" w:rsidR="00CA4AFC" w:rsidRDefault="00CA4AFC">
                              <w:pPr>
                                <w:pBdr>
                                  <w:bottom w:val="single" w:sz="4" w:space="1" w:color="auto"/>
                                </w:pBdr>
                              </w:pPr>
                              <w:r>
                                <w:fldChar w:fldCharType="begin"/>
                              </w:r>
                              <w:r>
                                <w:instrText>PAGE   \* MERGEFORMAT</w:instrText>
                              </w:r>
                              <w:r>
                                <w:fldChar w:fldCharType="separate"/>
                              </w:r>
                              <w:r w:rsidR="00005536" w:rsidRPr="00005536">
                                <w:rPr>
                                  <w:noProof/>
                                  <w:lang w:val="tr-TR"/>
                                </w:rPr>
                                <w:t>7</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5B57EE0" id="Dikdörtgen 2" o:spid="_x0000_s1026"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" o:allowincell="f" stroked="f">
                  <v:textbox>
                    <w:txbxContent>
                      <w:p w14:paraId="7ED15434" w14:textId="690E7BA5" w:rsidR="00CA4AFC" w:rsidRDefault="00CA4AFC">
                        <w:pPr>
                          <w:pBdr>
                            <w:bottom w:val="single" w:sz="4" w:space="1" w:color="auto"/>
                          </w:pBdr>
                        </w:pPr>
                        <w:r>
                          <w:fldChar w:fldCharType="begin"/>
                        </w:r>
                        <w:r>
                          <w:instrText>PAGE   \* MERGEFORMAT</w:instrText>
                        </w:r>
                        <w:r>
                          <w:fldChar w:fldCharType="separate"/>
                        </w:r>
                        <w:r w:rsidR="00005536" w:rsidRPr="00005536">
                          <w:rPr>
                            <w:noProof/>
                            <w:lang w:val="tr-TR"/>
                          </w:rPr>
                          <w:t>7</w:t>
                        </w:r>
                        <w:r>
                          <w:fldChar w:fldCharType="end"/>
                        </w:r>
                      </w:p>
                    </w:txbxContent>
                  </v:textbox>
                  <w10:wrap anchorx="margin" anchory="margin"/>
                </v:rect>
              </w:pict>
            </mc:Fallback>
          </mc:AlternateContent>
        </w:r>
      </w:sdtContent>
    </w:sdt>
  </w:p>
  <w:p w14:paraId="63B603D1" w14:textId="77777777" w:rsidR="0010201C" w:rsidRDefault="0010201C" w:rsidP="0010201C">
    <w:pPr>
      <w:pStyle w:val="AralkYok"/>
      <w:jc w:val="left"/>
      <w:rPr>
        <w:color w:val="000000"/>
      </w:rPr>
    </w:pPr>
  </w:p>
  <w:p w14:paraId="71DF120B" w14:textId="77777777" w:rsidR="0010201C" w:rsidRDefault="0010201C" w:rsidP="0010201C">
    <w:pPr>
      <w:pStyle w:val="AralkYok"/>
      <w:jc w:val="left"/>
      <w:rPr>
        <w:color w:val="000000"/>
      </w:rPr>
    </w:pPr>
  </w:p>
  <w:p w14:paraId="073A6F61" w14:textId="58BD5126" w:rsidR="008F580C" w:rsidRPr="0010201C" w:rsidRDefault="00705093" w:rsidP="0010201C">
    <w:pPr>
      <w:pStyle w:val="AralkYok"/>
      <w:pBdr>
        <w:bottom w:val="single" w:sz="4" w:space="1" w:color="auto"/>
      </w:pBdr>
      <w:jc w:val="left"/>
      <w:rPr>
        <w:sz w:val="52"/>
        <w:szCs w:val="52"/>
        <w:lang w:val="tr-TR"/>
      </w:rPr>
    </w:pPr>
    <w:r w:rsidRPr="0010201C">
      <w:rPr>
        <w:rFonts w:ascii="Cambria" w:hAnsi="Cambria"/>
        <w:i/>
        <w:iCs/>
        <w:color w:val="767171" w:themeColor="background2" w:themeShade="80"/>
      </w:rPr>
      <w:t xml:space="preserve">Türkiye Bilişim Derneği </w:t>
    </w:r>
    <w:r w:rsidR="0010201C" w:rsidRPr="0010201C">
      <w:rPr>
        <w:rFonts w:ascii="Cambria" w:hAnsi="Cambria"/>
        <w:i/>
        <w:iCs/>
        <w:color w:val="767171" w:themeColor="background2" w:themeShade="80"/>
        <w:lang w:val="tr-TR"/>
      </w:rPr>
      <w:t>Siber Güvenlik Ekosistemine Katkı Ödülleri</w:t>
    </w:r>
  </w:p>
  <w:p w14:paraId="0BB36645" w14:textId="4466F930" w:rsidR="005A420A" w:rsidRDefault="005A420A">
    <w:pPr>
      <w:pBdr>
        <w:top w:val="nil"/>
        <w:left w:val="nil"/>
        <w:bottom w:val="nil"/>
        <w:right w:val="nil"/>
        <w:between w:val="nil"/>
      </w:pBdr>
      <w:tabs>
        <w:tab w:val="center" w:pos="4703"/>
        <w:tab w:val="right" w:pos="94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2B4F"/>
    <w:multiLevelType w:val="multilevel"/>
    <w:tmpl w:val="589495FA"/>
    <w:lvl w:ilvl="0">
      <w:start w:val="1"/>
      <w:numFmt w:val="lowerLetter"/>
      <w:lvlText w:val="%1."/>
      <w:lvlJc w:val="left"/>
      <w:pPr>
        <w:tabs>
          <w:tab w:val="num" w:pos="720"/>
        </w:tabs>
        <w:ind w:left="720" w:hanging="360"/>
      </w:pPr>
      <w:rPr>
        <w:rFonts w:ascii="Calibri" w:eastAsia="Calibri" w:hAnsi="Calibri" w:cs="Calibr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6747C0"/>
    <w:multiLevelType w:val="hybridMultilevel"/>
    <w:tmpl w:val="3E20B518"/>
    <w:lvl w:ilvl="0" w:tplc="5DAAB368">
      <w:start w:val="1"/>
      <w:numFmt w:val="bullet"/>
      <w:lvlText w:val="-"/>
      <w:lvlJc w:val="left"/>
      <w:pPr>
        <w:ind w:left="720" w:hanging="360"/>
      </w:pPr>
      <w:rPr>
        <w:rFonts w:ascii="Cambria" w:eastAsia="Calibri" w:hAnsi="Cambria"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02240D"/>
    <w:multiLevelType w:val="multilevel"/>
    <w:tmpl w:val="919A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135E00"/>
    <w:multiLevelType w:val="multilevel"/>
    <w:tmpl w:val="EADA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3C745A"/>
    <w:multiLevelType w:val="hybridMultilevel"/>
    <w:tmpl w:val="9C82A8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AF46A8"/>
    <w:multiLevelType w:val="multilevel"/>
    <w:tmpl w:val="C6CC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53301"/>
    <w:multiLevelType w:val="multilevel"/>
    <w:tmpl w:val="DF7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FA517B"/>
    <w:multiLevelType w:val="multilevel"/>
    <w:tmpl w:val="67B0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EC6F3E"/>
    <w:multiLevelType w:val="multilevel"/>
    <w:tmpl w:val="D7F2DA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99B73C0"/>
    <w:multiLevelType w:val="multilevel"/>
    <w:tmpl w:val="5470AA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7A189D"/>
    <w:multiLevelType w:val="multilevel"/>
    <w:tmpl w:val="DF8EDB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EE6DD3"/>
    <w:multiLevelType w:val="multilevel"/>
    <w:tmpl w:val="16E0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D95BE2"/>
    <w:multiLevelType w:val="multilevel"/>
    <w:tmpl w:val="5470AA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F60A31"/>
    <w:multiLevelType w:val="multilevel"/>
    <w:tmpl w:val="67B4C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345AE9"/>
    <w:multiLevelType w:val="multilevel"/>
    <w:tmpl w:val="C47663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4D2A78"/>
    <w:multiLevelType w:val="hybridMultilevel"/>
    <w:tmpl w:val="0114C91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406777FB"/>
    <w:multiLevelType w:val="hybridMultilevel"/>
    <w:tmpl w:val="9C82A85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8D84D7F"/>
    <w:multiLevelType w:val="multilevel"/>
    <w:tmpl w:val="95A2CE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AD5607"/>
    <w:multiLevelType w:val="multilevel"/>
    <w:tmpl w:val="069024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3360E32"/>
    <w:multiLevelType w:val="hybridMultilevel"/>
    <w:tmpl w:val="3FE0E9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A2870BF"/>
    <w:multiLevelType w:val="multilevel"/>
    <w:tmpl w:val="91FC110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D6402E4"/>
    <w:multiLevelType w:val="hybridMultilevel"/>
    <w:tmpl w:val="268E7C7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06D0235"/>
    <w:multiLevelType w:val="multilevel"/>
    <w:tmpl w:val="A748F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0836E4"/>
    <w:multiLevelType w:val="hybridMultilevel"/>
    <w:tmpl w:val="2C40D8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1570769"/>
    <w:multiLevelType w:val="multilevel"/>
    <w:tmpl w:val="E89C4C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6A80604"/>
    <w:multiLevelType w:val="multilevel"/>
    <w:tmpl w:val="D1A8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FD0976"/>
    <w:multiLevelType w:val="multilevel"/>
    <w:tmpl w:val="56D6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F738A2"/>
    <w:multiLevelType w:val="multilevel"/>
    <w:tmpl w:val="9BA0E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3A57D0"/>
    <w:multiLevelType w:val="hybridMultilevel"/>
    <w:tmpl w:val="4CD84B8E"/>
    <w:lvl w:ilvl="0" w:tplc="5DAAB368">
      <w:start w:val="1"/>
      <w:numFmt w:val="bullet"/>
      <w:lvlText w:val="-"/>
      <w:lvlJc w:val="left"/>
      <w:pPr>
        <w:ind w:left="720" w:hanging="360"/>
      </w:pPr>
      <w:rPr>
        <w:rFonts w:ascii="Cambria" w:eastAsia="Calibri" w:hAnsi="Cambria"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6BF5F8D"/>
    <w:multiLevelType w:val="hybridMultilevel"/>
    <w:tmpl w:val="55D8948E"/>
    <w:lvl w:ilvl="0" w:tplc="5DAAB368">
      <w:start w:val="1"/>
      <w:numFmt w:val="bullet"/>
      <w:lvlText w:val="-"/>
      <w:lvlJc w:val="left"/>
      <w:pPr>
        <w:ind w:left="720" w:hanging="360"/>
      </w:pPr>
      <w:rPr>
        <w:rFonts w:ascii="Cambria" w:eastAsia="Calibri" w:hAnsi="Cambria" w:cs="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E141CA8"/>
    <w:multiLevelType w:val="multilevel"/>
    <w:tmpl w:val="3E0A57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F8C64F4"/>
    <w:multiLevelType w:val="hybridMultilevel"/>
    <w:tmpl w:val="7E0272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4"/>
  </w:num>
  <w:num w:numId="3">
    <w:abstractNumId w:val="20"/>
  </w:num>
  <w:num w:numId="4">
    <w:abstractNumId w:val="18"/>
  </w:num>
  <w:num w:numId="5">
    <w:abstractNumId w:val="24"/>
  </w:num>
  <w:num w:numId="6">
    <w:abstractNumId w:val="12"/>
  </w:num>
  <w:num w:numId="7">
    <w:abstractNumId w:val="30"/>
  </w:num>
  <w:num w:numId="8">
    <w:abstractNumId w:val="17"/>
  </w:num>
  <w:num w:numId="9">
    <w:abstractNumId w:val="27"/>
  </w:num>
  <w:num w:numId="10">
    <w:abstractNumId w:val="9"/>
  </w:num>
  <w:num w:numId="11">
    <w:abstractNumId w:val="19"/>
  </w:num>
  <w:num w:numId="12">
    <w:abstractNumId w:val="3"/>
  </w:num>
  <w:num w:numId="13">
    <w:abstractNumId w:val="31"/>
  </w:num>
  <w:num w:numId="14">
    <w:abstractNumId w:val="6"/>
  </w:num>
  <w:num w:numId="15">
    <w:abstractNumId w:val="11"/>
  </w:num>
  <w:num w:numId="16">
    <w:abstractNumId w:val="25"/>
  </w:num>
  <w:num w:numId="17">
    <w:abstractNumId w:val="0"/>
  </w:num>
  <w:num w:numId="18">
    <w:abstractNumId w:val="5"/>
  </w:num>
  <w:num w:numId="19">
    <w:abstractNumId w:val="16"/>
  </w:num>
  <w:num w:numId="20">
    <w:abstractNumId w:val="13"/>
  </w:num>
  <w:num w:numId="21">
    <w:abstractNumId w:val="15"/>
  </w:num>
  <w:num w:numId="22">
    <w:abstractNumId w:val="23"/>
  </w:num>
  <w:num w:numId="23">
    <w:abstractNumId w:val="7"/>
  </w:num>
  <w:num w:numId="24">
    <w:abstractNumId w:val="10"/>
  </w:num>
  <w:num w:numId="25">
    <w:abstractNumId w:val="4"/>
  </w:num>
  <w:num w:numId="26">
    <w:abstractNumId w:val="22"/>
  </w:num>
  <w:num w:numId="27">
    <w:abstractNumId w:val="21"/>
  </w:num>
  <w:num w:numId="28">
    <w:abstractNumId w:val="29"/>
  </w:num>
  <w:num w:numId="29">
    <w:abstractNumId w:val="1"/>
  </w:num>
  <w:num w:numId="30">
    <w:abstractNumId w:val="28"/>
  </w:num>
  <w:num w:numId="31">
    <w:abstractNumId w:val="2"/>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20A"/>
    <w:rsid w:val="00002E7A"/>
    <w:rsid w:val="00005536"/>
    <w:rsid w:val="000116E0"/>
    <w:rsid w:val="00012F37"/>
    <w:rsid w:val="000221EB"/>
    <w:rsid w:val="00074A26"/>
    <w:rsid w:val="00085E27"/>
    <w:rsid w:val="0009146F"/>
    <w:rsid w:val="000941B2"/>
    <w:rsid w:val="000A00EF"/>
    <w:rsid w:val="000B3EF6"/>
    <w:rsid w:val="0010201C"/>
    <w:rsid w:val="00102724"/>
    <w:rsid w:val="00103C61"/>
    <w:rsid w:val="00116BE1"/>
    <w:rsid w:val="001207D4"/>
    <w:rsid w:val="00124EAD"/>
    <w:rsid w:val="00157DE0"/>
    <w:rsid w:val="00172578"/>
    <w:rsid w:val="00195828"/>
    <w:rsid w:val="00195F76"/>
    <w:rsid w:val="001C6140"/>
    <w:rsid w:val="00206392"/>
    <w:rsid w:val="00214510"/>
    <w:rsid w:val="00223E57"/>
    <w:rsid w:val="00246D71"/>
    <w:rsid w:val="0026605F"/>
    <w:rsid w:val="00272ECD"/>
    <w:rsid w:val="002A07B3"/>
    <w:rsid w:val="002A3F64"/>
    <w:rsid w:val="002B1095"/>
    <w:rsid w:val="002E713A"/>
    <w:rsid w:val="00304BCA"/>
    <w:rsid w:val="00320174"/>
    <w:rsid w:val="00320685"/>
    <w:rsid w:val="00320696"/>
    <w:rsid w:val="0032694E"/>
    <w:rsid w:val="00337860"/>
    <w:rsid w:val="00342CA4"/>
    <w:rsid w:val="0036722B"/>
    <w:rsid w:val="003705AA"/>
    <w:rsid w:val="0039405C"/>
    <w:rsid w:val="003A2EAD"/>
    <w:rsid w:val="003C187B"/>
    <w:rsid w:val="003C4D07"/>
    <w:rsid w:val="00414113"/>
    <w:rsid w:val="00422975"/>
    <w:rsid w:val="00432350"/>
    <w:rsid w:val="004407FC"/>
    <w:rsid w:val="00440DA7"/>
    <w:rsid w:val="0045475E"/>
    <w:rsid w:val="00465D20"/>
    <w:rsid w:val="00467563"/>
    <w:rsid w:val="00491B55"/>
    <w:rsid w:val="004A332E"/>
    <w:rsid w:val="004B1196"/>
    <w:rsid w:val="004C4EC0"/>
    <w:rsid w:val="004D6619"/>
    <w:rsid w:val="004F06FC"/>
    <w:rsid w:val="00506314"/>
    <w:rsid w:val="005362E7"/>
    <w:rsid w:val="00554CFF"/>
    <w:rsid w:val="005A420A"/>
    <w:rsid w:val="005C3F73"/>
    <w:rsid w:val="005C5ECA"/>
    <w:rsid w:val="005E393B"/>
    <w:rsid w:val="005F230D"/>
    <w:rsid w:val="005F701E"/>
    <w:rsid w:val="00610EE8"/>
    <w:rsid w:val="00612B8F"/>
    <w:rsid w:val="00616CE6"/>
    <w:rsid w:val="00621952"/>
    <w:rsid w:val="00627E05"/>
    <w:rsid w:val="006323CE"/>
    <w:rsid w:val="00643660"/>
    <w:rsid w:val="00643D5D"/>
    <w:rsid w:val="006445B6"/>
    <w:rsid w:val="00647471"/>
    <w:rsid w:val="00674068"/>
    <w:rsid w:val="00674A51"/>
    <w:rsid w:val="00684B60"/>
    <w:rsid w:val="00691162"/>
    <w:rsid w:val="006A4D82"/>
    <w:rsid w:val="006C6947"/>
    <w:rsid w:val="006C6C41"/>
    <w:rsid w:val="006D4FA4"/>
    <w:rsid w:val="006E51C0"/>
    <w:rsid w:val="006F0FD1"/>
    <w:rsid w:val="00705093"/>
    <w:rsid w:val="00705160"/>
    <w:rsid w:val="00714191"/>
    <w:rsid w:val="00716678"/>
    <w:rsid w:val="00726F0A"/>
    <w:rsid w:val="00757E17"/>
    <w:rsid w:val="00782554"/>
    <w:rsid w:val="007D7899"/>
    <w:rsid w:val="00806020"/>
    <w:rsid w:val="0087149B"/>
    <w:rsid w:val="008F580C"/>
    <w:rsid w:val="00923515"/>
    <w:rsid w:val="00941F8E"/>
    <w:rsid w:val="00961014"/>
    <w:rsid w:val="00964EFA"/>
    <w:rsid w:val="0096787C"/>
    <w:rsid w:val="00967F28"/>
    <w:rsid w:val="00993ECD"/>
    <w:rsid w:val="009A7186"/>
    <w:rsid w:val="009E38DB"/>
    <w:rsid w:val="009E613B"/>
    <w:rsid w:val="00A029E7"/>
    <w:rsid w:val="00A24475"/>
    <w:rsid w:val="00A2548A"/>
    <w:rsid w:val="00A36D67"/>
    <w:rsid w:val="00A4697D"/>
    <w:rsid w:val="00A561B9"/>
    <w:rsid w:val="00A803D0"/>
    <w:rsid w:val="00A830C9"/>
    <w:rsid w:val="00AD46D6"/>
    <w:rsid w:val="00AD79E5"/>
    <w:rsid w:val="00B354C0"/>
    <w:rsid w:val="00B42B89"/>
    <w:rsid w:val="00B82115"/>
    <w:rsid w:val="00BA3C87"/>
    <w:rsid w:val="00BB027A"/>
    <w:rsid w:val="00BD6687"/>
    <w:rsid w:val="00BF75E7"/>
    <w:rsid w:val="00C005E1"/>
    <w:rsid w:val="00C056AE"/>
    <w:rsid w:val="00C27374"/>
    <w:rsid w:val="00C40A7D"/>
    <w:rsid w:val="00C94922"/>
    <w:rsid w:val="00CA4AFC"/>
    <w:rsid w:val="00CB4D62"/>
    <w:rsid w:val="00CD32C7"/>
    <w:rsid w:val="00CD5C9F"/>
    <w:rsid w:val="00CF7549"/>
    <w:rsid w:val="00D23947"/>
    <w:rsid w:val="00D2747D"/>
    <w:rsid w:val="00D3039A"/>
    <w:rsid w:val="00D36938"/>
    <w:rsid w:val="00D45F13"/>
    <w:rsid w:val="00D50F0A"/>
    <w:rsid w:val="00D513EB"/>
    <w:rsid w:val="00D54E2E"/>
    <w:rsid w:val="00D91D4C"/>
    <w:rsid w:val="00D92A25"/>
    <w:rsid w:val="00DA7D4D"/>
    <w:rsid w:val="00DB466F"/>
    <w:rsid w:val="00DC037C"/>
    <w:rsid w:val="00E2334B"/>
    <w:rsid w:val="00E2602A"/>
    <w:rsid w:val="00E3090E"/>
    <w:rsid w:val="00EB4B8E"/>
    <w:rsid w:val="00EC2490"/>
    <w:rsid w:val="00EF6727"/>
    <w:rsid w:val="00F0521B"/>
    <w:rsid w:val="00F75D77"/>
    <w:rsid w:val="00F929DC"/>
    <w:rsid w:val="00FD1265"/>
    <w:rsid w:val="00FF427F"/>
    <w:rsid w:val="00FF66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0BBA82"/>
  <w15:docId w15:val="{2E03F72D-3784-4878-A3CD-9705840E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tr-T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6FC"/>
    <w:pPr>
      <w:spacing w:before="120" w:after="120"/>
    </w:pPr>
    <w:rPr>
      <w:rFonts w:ascii="Cambria" w:hAnsi="Cambria"/>
    </w:rPr>
  </w:style>
  <w:style w:type="paragraph" w:styleId="Balk1">
    <w:name w:val="heading 1"/>
    <w:basedOn w:val="Normal"/>
    <w:next w:val="Normal"/>
    <w:link w:val="Balk1Char"/>
    <w:uiPriority w:val="9"/>
    <w:qFormat/>
    <w:rsid w:val="00643660"/>
    <w:pPr>
      <w:keepNext/>
      <w:keepLines/>
      <w:spacing w:before="240"/>
      <w:outlineLvl w:val="0"/>
    </w:pPr>
    <w:rPr>
      <w:rFonts w:eastAsiaTheme="majorEastAsia" w:cstheme="majorBidi"/>
      <w:b/>
      <w:sz w:val="24"/>
      <w:szCs w:val="32"/>
      <w:lang w:val="tr-TR"/>
    </w:rPr>
  </w:style>
  <w:style w:type="paragraph" w:styleId="Balk2">
    <w:name w:val="heading 2"/>
    <w:basedOn w:val="Normal"/>
    <w:next w:val="Normal"/>
    <w:link w:val="Balk2Char"/>
    <w:uiPriority w:val="9"/>
    <w:unhideWhenUsed/>
    <w:qFormat/>
    <w:rsid w:val="005F701E"/>
    <w:pPr>
      <w:keepNext/>
      <w:keepLines/>
      <w:outlineLvl w:val="1"/>
    </w:pPr>
    <w:rPr>
      <w:rFonts w:eastAsiaTheme="majorEastAsia" w:cstheme="majorBidi"/>
      <w:b/>
      <w:i/>
      <w:sz w:val="24"/>
      <w:szCs w:val="2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692CEF"/>
    <w:pPr>
      <w:spacing w:after="0" w:line="240" w:lineRule="auto"/>
      <w:contextualSpacing/>
    </w:pPr>
    <w:rPr>
      <w:rFonts w:asciiTheme="majorHAnsi" w:eastAsiaTheme="majorEastAsia" w:hAnsiTheme="majorHAnsi" w:cstheme="majorBidi"/>
      <w:spacing w:val="-10"/>
      <w:kern w:val="28"/>
      <w:sz w:val="56"/>
      <w:szCs w:val="56"/>
    </w:rPr>
  </w:style>
  <w:style w:type="paragraph" w:styleId="stBilgi">
    <w:name w:val="header"/>
    <w:basedOn w:val="Normal"/>
    <w:link w:val="stBilgiChar"/>
    <w:uiPriority w:val="99"/>
    <w:unhideWhenUsed/>
    <w:rsid w:val="007A1FE3"/>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7A1FE3"/>
  </w:style>
  <w:style w:type="paragraph" w:styleId="AltBilgi">
    <w:name w:val="footer"/>
    <w:basedOn w:val="Normal"/>
    <w:link w:val="AltBilgiChar"/>
    <w:uiPriority w:val="99"/>
    <w:unhideWhenUsed/>
    <w:rsid w:val="007A1FE3"/>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7A1FE3"/>
  </w:style>
  <w:style w:type="character" w:customStyle="1" w:styleId="Balk1Char">
    <w:name w:val="Başlık 1 Char"/>
    <w:basedOn w:val="VarsaylanParagrafYazTipi"/>
    <w:link w:val="Balk1"/>
    <w:uiPriority w:val="9"/>
    <w:rsid w:val="00643660"/>
    <w:rPr>
      <w:rFonts w:ascii="Cambria" w:eastAsiaTheme="majorEastAsia" w:hAnsi="Cambria" w:cstheme="majorBidi"/>
      <w:b/>
      <w:sz w:val="24"/>
      <w:szCs w:val="32"/>
      <w:lang w:val="tr-TR"/>
    </w:rPr>
  </w:style>
  <w:style w:type="paragraph" w:styleId="ListeParagraf">
    <w:name w:val="List Paragraph"/>
    <w:aliases w:val="içindekiler vb,LİSTE PARAF,KODLAMA,ALT BAŞLIK"/>
    <w:basedOn w:val="Normal"/>
    <w:link w:val="ListeParagrafChar"/>
    <w:uiPriority w:val="34"/>
    <w:qFormat/>
    <w:rsid w:val="007A1FE3"/>
    <w:pPr>
      <w:ind w:left="720"/>
      <w:contextualSpacing/>
    </w:pPr>
  </w:style>
  <w:style w:type="character" w:customStyle="1" w:styleId="Balk2Char">
    <w:name w:val="Başlık 2 Char"/>
    <w:basedOn w:val="VarsaylanParagrafYazTipi"/>
    <w:link w:val="Balk2"/>
    <w:uiPriority w:val="9"/>
    <w:rsid w:val="005F701E"/>
    <w:rPr>
      <w:rFonts w:ascii="Cambria" w:eastAsiaTheme="majorEastAsia" w:hAnsi="Cambria" w:cstheme="majorBidi"/>
      <w:b/>
      <w:i/>
      <w:sz w:val="24"/>
      <w:szCs w:val="26"/>
    </w:rPr>
  </w:style>
  <w:style w:type="table" w:styleId="TabloKlavuzu">
    <w:name w:val="Table Grid"/>
    <w:basedOn w:val="NormalTablo"/>
    <w:uiPriority w:val="39"/>
    <w:rsid w:val="00442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B67A94"/>
    <w:rPr>
      <w:sz w:val="16"/>
      <w:szCs w:val="16"/>
    </w:rPr>
  </w:style>
  <w:style w:type="paragraph" w:styleId="AklamaMetni">
    <w:name w:val="annotation text"/>
    <w:basedOn w:val="Normal"/>
    <w:link w:val="AklamaMetniChar"/>
    <w:uiPriority w:val="99"/>
    <w:unhideWhenUsed/>
    <w:rsid w:val="00B67A94"/>
    <w:pPr>
      <w:spacing w:line="240" w:lineRule="auto"/>
    </w:pPr>
    <w:rPr>
      <w:sz w:val="20"/>
      <w:szCs w:val="20"/>
    </w:rPr>
  </w:style>
  <w:style w:type="character" w:customStyle="1" w:styleId="AklamaMetniChar">
    <w:name w:val="Açıklama Metni Char"/>
    <w:basedOn w:val="VarsaylanParagrafYazTipi"/>
    <w:link w:val="AklamaMetni"/>
    <w:uiPriority w:val="99"/>
    <w:rsid w:val="00B67A94"/>
    <w:rPr>
      <w:sz w:val="20"/>
      <w:szCs w:val="20"/>
    </w:rPr>
  </w:style>
  <w:style w:type="paragraph" w:styleId="AklamaKonusu">
    <w:name w:val="annotation subject"/>
    <w:basedOn w:val="AklamaMetni"/>
    <w:next w:val="AklamaMetni"/>
    <w:link w:val="AklamaKonusuChar"/>
    <w:uiPriority w:val="99"/>
    <w:semiHidden/>
    <w:unhideWhenUsed/>
    <w:rsid w:val="00B67A94"/>
    <w:rPr>
      <w:b/>
      <w:bCs/>
    </w:rPr>
  </w:style>
  <w:style w:type="character" w:customStyle="1" w:styleId="AklamaKonusuChar">
    <w:name w:val="Açıklama Konusu Char"/>
    <w:basedOn w:val="AklamaMetniChar"/>
    <w:link w:val="AklamaKonusu"/>
    <w:uiPriority w:val="99"/>
    <w:semiHidden/>
    <w:rsid w:val="00B67A94"/>
    <w:rPr>
      <w:b/>
      <w:bCs/>
      <w:sz w:val="20"/>
      <w:szCs w:val="20"/>
    </w:rPr>
  </w:style>
  <w:style w:type="paragraph" w:styleId="BalonMetni">
    <w:name w:val="Balloon Text"/>
    <w:basedOn w:val="Normal"/>
    <w:link w:val="BalonMetniChar"/>
    <w:uiPriority w:val="99"/>
    <w:semiHidden/>
    <w:unhideWhenUsed/>
    <w:rsid w:val="00B67A9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7A94"/>
    <w:rPr>
      <w:rFonts w:ascii="Segoe UI" w:hAnsi="Segoe UI" w:cs="Segoe UI"/>
      <w:sz w:val="18"/>
      <w:szCs w:val="18"/>
    </w:rPr>
  </w:style>
  <w:style w:type="paragraph" w:styleId="NormalWeb">
    <w:name w:val="Normal (Web)"/>
    <w:basedOn w:val="Normal"/>
    <w:uiPriority w:val="99"/>
    <w:semiHidden/>
    <w:unhideWhenUsed/>
    <w:rsid w:val="00ED2899"/>
    <w:pPr>
      <w:spacing w:before="100" w:beforeAutospacing="1" w:after="100" w:afterAutospacing="1" w:line="240" w:lineRule="auto"/>
    </w:pPr>
    <w:rPr>
      <w:rFonts w:ascii="Times New Roman" w:eastAsia="Times New Roman" w:hAnsi="Times New Roman" w:cs="Times New Roman"/>
      <w:sz w:val="24"/>
      <w:szCs w:val="24"/>
    </w:rPr>
  </w:style>
  <w:style w:type="table" w:styleId="KlavuzTablo3-Vurgu1">
    <w:name w:val="Grid Table 3 Accent 1"/>
    <w:basedOn w:val="NormalTablo"/>
    <w:uiPriority w:val="48"/>
    <w:rsid w:val="00DB616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KlavuzTablo2-Vurgu5">
    <w:name w:val="Grid Table 2 Accent 5"/>
    <w:basedOn w:val="NormalTablo"/>
    <w:uiPriority w:val="47"/>
    <w:rsid w:val="00DB616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Tablo3-Vurgu5">
    <w:name w:val="Grid Table 3 Accent 5"/>
    <w:basedOn w:val="NormalTablo"/>
    <w:uiPriority w:val="48"/>
    <w:rsid w:val="00CB5A4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customStyle="1" w:styleId="KonuBalChar">
    <w:name w:val="Konu Başlığı Char"/>
    <w:basedOn w:val="VarsaylanParagrafYazTipi"/>
    <w:link w:val="KonuBal"/>
    <w:uiPriority w:val="10"/>
    <w:rsid w:val="00692CEF"/>
    <w:rPr>
      <w:rFonts w:asciiTheme="majorHAnsi" w:eastAsiaTheme="majorEastAsia" w:hAnsiTheme="majorHAnsi" w:cstheme="majorBidi"/>
      <w:spacing w:val="-10"/>
      <w:kern w:val="28"/>
      <w:sz w:val="56"/>
      <w:szCs w:val="56"/>
    </w:rPr>
  </w:style>
  <w:style w:type="character" w:customStyle="1" w:styleId="ListeParagrafChar">
    <w:name w:val="Liste Paragraf Char"/>
    <w:aliases w:val="içindekiler vb Char,LİSTE PARAF Char,KODLAMA Char,ALT BAŞLIK Char"/>
    <w:basedOn w:val="VarsaylanParagrafYazTipi"/>
    <w:link w:val="ListeParagraf"/>
    <w:uiPriority w:val="34"/>
    <w:locked/>
    <w:rsid w:val="00AE302F"/>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pPr>
      <w:spacing w:after="0" w:line="240" w:lineRule="auto"/>
    </w:pPr>
    <w:tblPr>
      <w:tblStyleRowBandSize w:val="1"/>
      <w:tblStyleColBandSize w:val="1"/>
      <w:tblCellMar>
        <w:left w:w="57" w:type="dxa"/>
        <w:right w:w="57" w:type="dxa"/>
      </w:tblCellMar>
    </w:tblPr>
  </w:style>
  <w:style w:type="table" w:customStyle="1" w:styleId="a0">
    <w:basedOn w:val="NormalTablo"/>
    <w:pPr>
      <w:spacing w:after="0" w:line="240" w:lineRule="auto"/>
    </w:pPr>
    <w:tblPr>
      <w:tblStyleRowBandSize w:val="1"/>
      <w:tblStyleColBandSize w:val="1"/>
      <w:tblCellMar>
        <w:left w:w="57" w:type="dxa"/>
        <w:right w:w="57" w:type="dxa"/>
      </w:tblCellMar>
    </w:tblPr>
  </w:style>
  <w:style w:type="table" w:customStyle="1" w:styleId="a1">
    <w:basedOn w:val="NormalTablo"/>
    <w:pPr>
      <w:spacing w:after="0" w:line="240" w:lineRule="auto"/>
    </w:pPr>
    <w:tblPr>
      <w:tblStyleRowBandSize w:val="1"/>
      <w:tblStyleColBandSize w:val="1"/>
      <w:tblCellMar>
        <w:left w:w="57" w:type="dxa"/>
        <w:right w:w="57" w:type="dxa"/>
      </w:tblCellMar>
    </w:tblPr>
  </w:style>
  <w:style w:type="table" w:customStyle="1" w:styleId="a2">
    <w:basedOn w:val="NormalTablo"/>
    <w:pPr>
      <w:spacing w:after="0" w:line="240" w:lineRule="auto"/>
    </w:pPr>
    <w:tblPr>
      <w:tblStyleRowBandSize w:val="1"/>
      <w:tblStyleColBandSize w:val="1"/>
    </w:tblPr>
  </w:style>
  <w:style w:type="table" w:customStyle="1" w:styleId="a3">
    <w:basedOn w:val="NormalTablo"/>
    <w:pPr>
      <w:spacing w:after="0" w:line="240" w:lineRule="auto"/>
    </w:pPr>
    <w:tblPr>
      <w:tblStyleRowBandSize w:val="1"/>
      <w:tblStyleColBandSize w:val="1"/>
      <w:tblCellMar>
        <w:left w:w="57" w:type="dxa"/>
        <w:right w:w="57" w:type="dxa"/>
      </w:tblCellMar>
    </w:tblPr>
  </w:style>
  <w:style w:type="paragraph" w:styleId="AralkYok">
    <w:name w:val="No Spacing"/>
    <w:uiPriority w:val="1"/>
    <w:qFormat/>
    <w:rsid w:val="00C27374"/>
    <w:pPr>
      <w:spacing w:after="0" w:line="240" w:lineRule="auto"/>
    </w:pPr>
  </w:style>
  <w:style w:type="character" w:styleId="Gl">
    <w:name w:val="Strong"/>
    <w:basedOn w:val="VarsaylanParagrafYazTipi"/>
    <w:uiPriority w:val="22"/>
    <w:qFormat/>
    <w:rsid w:val="006A4D82"/>
    <w:rPr>
      <w:b/>
      <w:bCs/>
    </w:rPr>
  </w:style>
  <w:style w:type="character" w:styleId="Kpr">
    <w:name w:val="Hyperlink"/>
    <w:basedOn w:val="VarsaylanParagrafYazTipi"/>
    <w:uiPriority w:val="99"/>
    <w:unhideWhenUsed/>
    <w:rsid w:val="00705093"/>
    <w:rPr>
      <w:color w:val="0563C1" w:themeColor="hyperlink"/>
      <w:u w:val="single"/>
    </w:rPr>
  </w:style>
  <w:style w:type="character" w:customStyle="1" w:styleId="zmlenmeyenBahsetme1">
    <w:name w:val="Çözümlenmeyen Bahsetme1"/>
    <w:basedOn w:val="VarsaylanParagrafYazTipi"/>
    <w:uiPriority w:val="99"/>
    <w:semiHidden/>
    <w:unhideWhenUsed/>
    <w:rsid w:val="00705093"/>
    <w:rPr>
      <w:color w:val="605E5C"/>
      <w:shd w:val="clear" w:color="auto" w:fill="E1DFDD"/>
    </w:rPr>
  </w:style>
  <w:style w:type="character" w:styleId="zlenenKpr">
    <w:name w:val="FollowedHyperlink"/>
    <w:basedOn w:val="VarsaylanParagrafYazTipi"/>
    <w:uiPriority w:val="99"/>
    <w:semiHidden/>
    <w:unhideWhenUsed/>
    <w:rsid w:val="005F70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8865">
      <w:bodyDiv w:val="1"/>
      <w:marLeft w:val="0"/>
      <w:marRight w:val="0"/>
      <w:marTop w:val="0"/>
      <w:marBottom w:val="0"/>
      <w:divBdr>
        <w:top w:val="none" w:sz="0" w:space="0" w:color="auto"/>
        <w:left w:val="none" w:sz="0" w:space="0" w:color="auto"/>
        <w:bottom w:val="none" w:sz="0" w:space="0" w:color="auto"/>
        <w:right w:val="none" w:sz="0" w:space="0" w:color="auto"/>
      </w:divBdr>
    </w:div>
    <w:div w:id="166991172">
      <w:bodyDiv w:val="1"/>
      <w:marLeft w:val="0"/>
      <w:marRight w:val="0"/>
      <w:marTop w:val="0"/>
      <w:marBottom w:val="0"/>
      <w:divBdr>
        <w:top w:val="none" w:sz="0" w:space="0" w:color="auto"/>
        <w:left w:val="none" w:sz="0" w:space="0" w:color="auto"/>
        <w:bottom w:val="none" w:sz="0" w:space="0" w:color="auto"/>
        <w:right w:val="none" w:sz="0" w:space="0" w:color="auto"/>
      </w:divBdr>
    </w:div>
    <w:div w:id="172886852">
      <w:bodyDiv w:val="1"/>
      <w:marLeft w:val="0"/>
      <w:marRight w:val="0"/>
      <w:marTop w:val="0"/>
      <w:marBottom w:val="0"/>
      <w:divBdr>
        <w:top w:val="none" w:sz="0" w:space="0" w:color="auto"/>
        <w:left w:val="none" w:sz="0" w:space="0" w:color="auto"/>
        <w:bottom w:val="none" w:sz="0" w:space="0" w:color="auto"/>
        <w:right w:val="none" w:sz="0" w:space="0" w:color="auto"/>
      </w:divBdr>
    </w:div>
    <w:div w:id="233593646">
      <w:bodyDiv w:val="1"/>
      <w:marLeft w:val="0"/>
      <w:marRight w:val="0"/>
      <w:marTop w:val="0"/>
      <w:marBottom w:val="0"/>
      <w:divBdr>
        <w:top w:val="none" w:sz="0" w:space="0" w:color="auto"/>
        <w:left w:val="none" w:sz="0" w:space="0" w:color="auto"/>
        <w:bottom w:val="none" w:sz="0" w:space="0" w:color="auto"/>
        <w:right w:val="none" w:sz="0" w:space="0" w:color="auto"/>
      </w:divBdr>
    </w:div>
    <w:div w:id="321084046">
      <w:bodyDiv w:val="1"/>
      <w:marLeft w:val="0"/>
      <w:marRight w:val="0"/>
      <w:marTop w:val="0"/>
      <w:marBottom w:val="0"/>
      <w:divBdr>
        <w:top w:val="none" w:sz="0" w:space="0" w:color="auto"/>
        <w:left w:val="none" w:sz="0" w:space="0" w:color="auto"/>
        <w:bottom w:val="none" w:sz="0" w:space="0" w:color="auto"/>
        <w:right w:val="none" w:sz="0" w:space="0" w:color="auto"/>
      </w:divBdr>
    </w:div>
    <w:div w:id="521825681">
      <w:bodyDiv w:val="1"/>
      <w:marLeft w:val="0"/>
      <w:marRight w:val="0"/>
      <w:marTop w:val="0"/>
      <w:marBottom w:val="0"/>
      <w:divBdr>
        <w:top w:val="none" w:sz="0" w:space="0" w:color="auto"/>
        <w:left w:val="none" w:sz="0" w:space="0" w:color="auto"/>
        <w:bottom w:val="none" w:sz="0" w:space="0" w:color="auto"/>
        <w:right w:val="none" w:sz="0" w:space="0" w:color="auto"/>
      </w:divBdr>
    </w:div>
    <w:div w:id="525294799">
      <w:bodyDiv w:val="1"/>
      <w:marLeft w:val="0"/>
      <w:marRight w:val="0"/>
      <w:marTop w:val="0"/>
      <w:marBottom w:val="0"/>
      <w:divBdr>
        <w:top w:val="none" w:sz="0" w:space="0" w:color="auto"/>
        <w:left w:val="none" w:sz="0" w:space="0" w:color="auto"/>
        <w:bottom w:val="none" w:sz="0" w:space="0" w:color="auto"/>
        <w:right w:val="none" w:sz="0" w:space="0" w:color="auto"/>
      </w:divBdr>
    </w:div>
    <w:div w:id="765157916">
      <w:bodyDiv w:val="1"/>
      <w:marLeft w:val="0"/>
      <w:marRight w:val="0"/>
      <w:marTop w:val="0"/>
      <w:marBottom w:val="0"/>
      <w:divBdr>
        <w:top w:val="none" w:sz="0" w:space="0" w:color="auto"/>
        <w:left w:val="none" w:sz="0" w:space="0" w:color="auto"/>
        <w:bottom w:val="none" w:sz="0" w:space="0" w:color="auto"/>
        <w:right w:val="none" w:sz="0" w:space="0" w:color="auto"/>
      </w:divBdr>
    </w:div>
    <w:div w:id="791947775">
      <w:bodyDiv w:val="1"/>
      <w:marLeft w:val="0"/>
      <w:marRight w:val="0"/>
      <w:marTop w:val="0"/>
      <w:marBottom w:val="0"/>
      <w:divBdr>
        <w:top w:val="none" w:sz="0" w:space="0" w:color="auto"/>
        <w:left w:val="none" w:sz="0" w:space="0" w:color="auto"/>
        <w:bottom w:val="none" w:sz="0" w:space="0" w:color="auto"/>
        <w:right w:val="none" w:sz="0" w:space="0" w:color="auto"/>
      </w:divBdr>
    </w:div>
    <w:div w:id="811748968">
      <w:bodyDiv w:val="1"/>
      <w:marLeft w:val="0"/>
      <w:marRight w:val="0"/>
      <w:marTop w:val="0"/>
      <w:marBottom w:val="0"/>
      <w:divBdr>
        <w:top w:val="none" w:sz="0" w:space="0" w:color="auto"/>
        <w:left w:val="none" w:sz="0" w:space="0" w:color="auto"/>
        <w:bottom w:val="none" w:sz="0" w:space="0" w:color="auto"/>
        <w:right w:val="none" w:sz="0" w:space="0" w:color="auto"/>
      </w:divBdr>
    </w:div>
    <w:div w:id="841361568">
      <w:bodyDiv w:val="1"/>
      <w:marLeft w:val="0"/>
      <w:marRight w:val="0"/>
      <w:marTop w:val="0"/>
      <w:marBottom w:val="0"/>
      <w:divBdr>
        <w:top w:val="none" w:sz="0" w:space="0" w:color="auto"/>
        <w:left w:val="none" w:sz="0" w:space="0" w:color="auto"/>
        <w:bottom w:val="none" w:sz="0" w:space="0" w:color="auto"/>
        <w:right w:val="none" w:sz="0" w:space="0" w:color="auto"/>
      </w:divBdr>
    </w:div>
    <w:div w:id="862089557">
      <w:bodyDiv w:val="1"/>
      <w:marLeft w:val="0"/>
      <w:marRight w:val="0"/>
      <w:marTop w:val="0"/>
      <w:marBottom w:val="0"/>
      <w:divBdr>
        <w:top w:val="none" w:sz="0" w:space="0" w:color="auto"/>
        <w:left w:val="none" w:sz="0" w:space="0" w:color="auto"/>
        <w:bottom w:val="none" w:sz="0" w:space="0" w:color="auto"/>
        <w:right w:val="none" w:sz="0" w:space="0" w:color="auto"/>
      </w:divBdr>
    </w:div>
    <w:div w:id="901911134">
      <w:bodyDiv w:val="1"/>
      <w:marLeft w:val="0"/>
      <w:marRight w:val="0"/>
      <w:marTop w:val="0"/>
      <w:marBottom w:val="0"/>
      <w:divBdr>
        <w:top w:val="none" w:sz="0" w:space="0" w:color="auto"/>
        <w:left w:val="none" w:sz="0" w:space="0" w:color="auto"/>
        <w:bottom w:val="none" w:sz="0" w:space="0" w:color="auto"/>
        <w:right w:val="none" w:sz="0" w:space="0" w:color="auto"/>
      </w:divBdr>
    </w:div>
    <w:div w:id="1040401371">
      <w:bodyDiv w:val="1"/>
      <w:marLeft w:val="0"/>
      <w:marRight w:val="0"/>
      <w:marTop w:val="0"/>
      <w:marBottom w:val="0"/>
      <w:divBdr>
        <w:top w:val="none" w:sz="0" w:space="0" w:color="auto"/>
        <w:left w:val="none" w:sz="0" w:space="0" w:color="auto"/>
        <w:bottom w:val="none" w:sz="0" w:space="0" w:color="auto"/>
        <w:right w:val="none" w:sz="0" w:space="0" w:color="auto"/>
      </w:divBdr>
    </w:div>
    <w:div w:id="1121849309">
      <w:bodyDiv w:val="1"/>
      <w:marLeft w:val="0"/>
      <w:marRight w:val="0"/>
      <w:marTop w:val="0"/>
      <w:marBottom w:val="0"/>
      <w:divBdr>
        <w:top w:val="none" w:sz="0" w:space="0" w:color="auto"/>
        <w:left w:val="none" w:sz="0" w:space="0" w:color="auto"/>
        <w:bottom w:val="none" w:sz="0" w:space="0" w:color="auto"/>
        <w:right w:val="none" w:sz="0" w:space="0" w:color="auto"/>
      </w:divBdr>
    </w:div>
    <w:div w:id="1181356531">
      <w:bodyDiv w:val="1"/>
      <w:marLeft w:val="0"/>
      <w:marRight w:val="0"/>
      <w:marTop w:val="0"/>
      <w:marBottom w:val="0"/>
      <w:divBdr>
        <w:top w:val="none" w:sz="0" w:space="0" w:color="auto"/>
        <w:left w:val="none" w:sz="0" w:space="0" w:color="auto"/>
        <w:bottom w:val="none" w:sz="0" w:space="0" w:color="auto"/>
        <w:right w:val="none" w:sz="0" w:space="0" w:color="auto"/>
      </w:divBdr>
    </w:div>
    <w:div w:id="1560552882">
      <w:bodyDiv w:val="1"/>
      <w:marLeft w:val="0"/>
      <w:marRight w:val="0"/>
      <w:marTop w:val="0"/>
      <w:marBottom w:val="0"/>
      <w:divBdr>
        <w:top w:val="none" w:sz="0" w:space="0" w:color="auto"/>
        <w:left w:val="none" w:sz="0" w:space="0" w:color="auto"/>
        <w:bottom w:val="none" w:sz="0" w:space="0" w:color="auto"/>
        <w:right w:val="none" w:sz="0" w:space="0" w:color="auto"/>
      </w:divBdr>
    </w:div>
    <w:div w:id="1657224008">
      <w:bodyDiv w:val="1"/>
      <w:marLeft w:val="0"/>
      <w:marRight w:val="0"/>
      <w:marTop w:val="0"/>
      <w:marBottom w:val="0"/>
      <w:divBdr>
        <w:top w:val="none" w:sz="0" w:space="0" w:color="auto"/>
        <w:left w:val="none" w:sz="0" w:space="0" w:color="auto"/>
        <w:bottom w:val="none" w:sz="0" w:space="0" w:color="auto"/>
        <w:right w:val="none" w:sz="0" w:space="0" w:color="auto"/>
      </w:divBdr>
    </w:div>
    <w:div w:id="1754430145">
      <w:bodyDiv w:val="1"/>
      <w:marLeft w:val="0"/>
      <w:marRight w:val="0"/>
      <w:marTop w:val="0"/>
      <w:marBottom w:val="0"/>
      <w:divBdr>
        <w:top w:val="none" w:sz="0" w:space="0" w:color="auto"/>
        <w:left w:val="none" w:sz="0" w:space="0" w:color="auto"/>
        <w:bottom w:val="none" w:sz="0" w:space="0" w:color="auto"/>
        <w:right w:val="none" w:sz="0" w:space="0" w:color="auto"/>
      </w:divBdr>
    </w:div>
    <w:div w:id="1771202047">
      <w:bodyDiv w:val="1"/>
      <w:marLeft w:val="0"/>
      <w:marRight w:val="0"/>
      <w:marTop w:val="0"/>
      <w:marBottom w:val="0"/>
      <w:divBdr>
        <w:top w:val="none" w:sz="0" w:space="0" w:color="auto"/>
        <w:left w:val="none" w:sz="0" w:space="0" w:color="auto"/>
        <w:bottom w:val="none" w:sz="0" w:space="0" w:color="auto"/>
        <w:right w:val="none" w:sz="0" w:space="0" w:color="auto"/>
      </w:divBdr>
    </w:div>
    <w:div w:id="1823421345">
      <w:bodyDiv w:val="1"/>
      <w:marLeft w:val="0"/>
      <w:marRight w:val="0"/>
      <w:marTop w:val="0"/>
      <w:marBottom w:val="0"/>
      <w:divBdr>
        <w:top w:val="none" w:sz="0" w:space="0" w:color="auto"/>
        <w:left w:val="none" w:sz="0" w:space="0" w:color="auto"/>
        <w:bottom w:val="none" w:sz="0" w:space="0" w:color="auto"/>
        <w:right w:val="none" w:sz="0" w:space="0" w:color="auto"/>
      </w:divBdr>
    </w:div>
    <w:div w:id="1837765556">
      <w:bodyDiv w:val="1"/>
      <w:marLeft w:val="0"/>
      <w:marRight w:val="0"/>
      <w:marTop w:val="0"/>
      <w:marBottom w:val="0"/>
      <w:divBdr>
        <w:top w:val="none" w:sz="0" w:space="0" w:color="auto"/>
        <w:left w:val="none" w:sz="0" w:space="0" w:color="auto"/>
        <w:bottom w:val="none" w:sz="0" w:space="0" w:color="auto"/>
        <w:right w:val="none" w:sz="0" w:space="0" w:color="auto"/>
      </w:divBdr>
    </w:div>
    <w:div w:id="1937706222">
      <w:bodyDiv w:val="1"/>
      <w:marLeft w:val="0"/>
      <w:marRight w:val="0"/>
      <w:marTop w:val="0"/>
      <w:marBottom w:val="0"/>
      <w:divBdr>
        <w:top w:val="none" w:sz="0" w:space="0" w:color="auto"/>
        <w:left w:val="none" w:sz="0" w:space="0" w:color="auto"/>
        <w:bottom w:val="none" w:sz="0" w:space="0" w:color="auto"/>
        <w:right w:val="none" w:sz="0" w:space="0" w:color="auto"/>
      </w:divBdr>
    </w:div>
    <w:div w:id="2036956720">
      <w:bodyDiv w:val="1"/>
      <w:marLeft w:val="0"/>
      <w:marRight w:val="0"/>
      <w:marTop w:val="0"/>
      <w:marBottom w:val="0"/>
      <w:divBdr>
        <w:top w:val="none" w:sz="0" w:space="0" w:color="auto"/>
        <w:left w:val="none" w:sz="0" w:space="0" w:color="auto"/>
        <w:bottom w:val="none" w:sz="0" w:space="0" w:color="auto"/>
        <w:right w:val="none" w:sz="0" w:space="0" w:color="auto"/>
      </w:divBdr>
    </w:div>
    <w:div w:id="2089619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cfJukMvVbY+hou/p774IWnMHew==">CgMxLjAyCGguZ2pkZ3hzOAByITFPbmJIbVJIZ0gtQjZkajctX2xkcFpXYTh3UDN4azdjOQ==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1B89F93-B10F-4F52-9BDF-B6BB2A5FE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6</Pages>
  <Words>1553</Words>
  <Characters>8853</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Dirsehan TUNÇEL</dc:creator>
  <cp:lastModifiedBy>Mehmet YILMAZER</cp:lastModifiedBy>
  <cp:revision>30</cp:revision>
  <cp:lastPrinted>2024-06-08T07:39:00Z</cp:lastPrinted>
  <dcterms:created xsi:type="dcterms:W3CDTF">2025-05-10T20:54:00Z</dcterms:created>
  <dcterms:modified xsi:type="dcterms:W3CDTF">2025-05-12T08:04:00Z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user=myilmazer</vt:lpwstr>
  </property>
  <property fmtid="{D5CDD505-2E9C-101B-9397-08002B2CF9AE}" pid="4" name="geodilabeltime">
    <vt:lpwstr>datetime=2025-05-12T05:48:51.702Z</vt:lpwstr>
  </property>
</Properties>
</file>